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b7c1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b7c122"/>
          <w:sz w:val="36"/>
          <w:szCs w:val="36"/>
        </w:rPr>
      </w:pPr>
      <w:r w:rsidDel="00000000" w:rsidR="00000000" w:rsidRPr="00000000">
        <w:rPr>
          <w:color w:val="b7c122"/>
          <w:sz w:val="36"/>
          <w:szCs w:val="36"/>
          <w:rtl w:val="0"/>
        </w:rPr>
        <w:t xml:space="preserve">Undergraduate Extenuating Circumstances Application Form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b7c122"/>
          <w:sz w:val="36"/>
          <w:szCs w:val="36"/>
        </w:rPr>
      </w:pPr>
      <w:r w:rsidDel="00000000" w:rsidR="00000000" w:rsidRPr="00000000">
        <w:rPr>
          <w:color w:val="b7c122"/>
          <w:sz w:val="36"/>
          <w:szCs w:val="36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4">
      <w:pPr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PLEASE READ THE UNDERGRADUATE EXTENUATING CIRCUMSTANCES POLICY BEFORE COMPLETING THIS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You can use this form when you are: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Unfit to submit an assessment or sit an examination.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Requesting an extension to a deadline.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  <w:t xml:space="preserve">what are you applying for?</w:t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252"/>
        <w:gridCol w:w="4820"/>
        <w:tblGridChange w:id="0">
          <w:tblGrid>
            <w:gridCol w:w="534"/>
            <w:gridCol w:w="4252"/>
            <w:gridCol w:w="482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Tick if you are applying for extenuating circumstances to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Defer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your assessment until the next possible opportunity.</w:t>
            </w:r>
          </w:p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This would normally apply to you if you have experienced an extenuating circumstance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and do not believe you are fit to study at this time.</w:t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You may only select this option if you have NOT already submitted or sat the specified assessment(s). Any extenuating circumstances will automatically be rejected where assessment has been attempted; by submitting an assessment or sitting you are declaring yourself fit to do so.</w:t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your EC is successful, you will be required to submit the specified assessment(s) or sit at the next available opportunity.</w:t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252"/>
        <w:gridCol w:w="4820"/>
        <w:tblGridChange w:id="0">
          <w:tblGrid>
            <w:gridCol w:w="534"/>
            <w:gridCol w:w="4252"/>
            <w:gridCol w:w="4820"/>
          </w:tblGrid>
        </w:tblGridChange>
      </w:tblGrid>
      <w:tr>
        <w:tc>
          <w:tcPr/>
          <w:p w:rsidR="00000000" w:rsidDel="00000000" w:rsidP="00000000" w:rsidRDefault="00000000" w:rsidRPr="00000000" w14:paraId="00000011">
            <w:pPr>
              <w:jc w:val="both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Tick if you are applying to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submit assessments up to five working days after the deadline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submission date.</w:t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This would apply to you if you have experienced an extenuating circumstance but will be ‘fit to study’ with additional time; and assessment can then be submitted with a claim for an extension to the deadline date under the EC policy. 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the extension request is approved, your work will be marked without penalty and the full mark will be applied.</w:t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the claim for the extension is not approved, the mark will be capped at 40%.</w:t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Work resubmitted on a refer basis (i.e. without approved EC) must be handed in by the deadline date or it will be given a mark of zero.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4252"/>
        <w:gridCol w:w="4820"/>
        <w:tblGridChange w:id="0">
          <w:tblGrid>
            <w:gridCol w:w="534"/>
            <w:gridCol w:w="4252"/>
            <w:gridCol w:w="482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Tick if you are applying to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submit assessments up to ten working days after the deadline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submission date.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NB. This is for requests related to COVID-19 only.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This would apply to you if you have experienced an extenuating circumstance but will be ‘fit to study’ with additional time; and assessment can then be submitted with a claim for an extension to the deadline date under the EC policy.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the extension request is approved, your work will be marked without penalty and the full mark will be applied.</w:t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the claim for the extension is not approved, the mark will be capped at 40%.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Work resubmitted on a refer basis (i.e. without approved EC) must be handed in by the deadline date or it will be given a mark of zero.</w:t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Rule="auto"/>
              <w:jc w:val="both"/>
              <w:rPr>
                <w:rFonts w:ascii="Verdana" w:cs="Verdana" w:eastAsia="Verdana" w:hAnsi="Verdana"/>
                <w:b w:val="1"/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NB.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This is for requests related to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20"/>
                <w:szCs w:val="20"/>
                <w:highlight w:val="white"/>
                <w:rtl w:val="0"/>
              </w:rPr>
              <w:t xml:space="preserve">COVID-19 only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222222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 information you give on this form must be supported by </w:t>
      </w:r>
      <w:r w:rsidDel="00000000" w:rsidR="00000000" w:rsidRPr="00000000">
        <w:rPr>
          <w:b w:val="1"/>
          <w:rtl w:val="0"/>
        </w:rPr>
        <w:t xml:space="preserve">appropriate signed, dated, and independent documentary evidence</w:t>
      </w:r>
      <w:r w:rsidDel="00000000" w:rsidR="00000000" w:rsidRPr="00000000">
        <w:rPr>
          <w:rtl w:val="0"/>
        </w:rPr>
        <w:t xml:space="preserve"> which covers the dates of the assessment(s) concerned </w:t>
      </w:r>
      <w:hyperlink r:id="rId6">
        <w:r w:rsidDel="00000000" w:rsidR="00000000" w:rsidRPr="00000000">
          <w:rPr>
            <w:color w:val="b7c122"/>
            <w:rtl w:val="0"/>
          </w:rPr>
          <w:t xml:space="preserve">(see Annex 1 of the Undergraduate Extenuating Circumstances Policy)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unless your request is related to disruption caused by the COVID-19 outbreak.</w:t>
      </w:r>
      <w:r w:rsidDel="00000000" w:rsidR="00000000" w:rsidRPr="00000000">
        <w:rPr>
          <w:rtl w:val="0"/>
        </w:rPr>
        <w:t xml:space="preserve"> It is your responsibility to submit this information, which will then be assessed by the EC Panel.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If you wish to expand your information, continue on a separate sheet. Ensure you follow the paragraph numbering of this form, and make sure the extension sheet is signed and dated.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If you are uncertain about how to complete this form after reading the policy, please contact the Academic Services Coordinator, Imogen Pickup.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The submission of evidence is no guarantee that extenuating circumstances will be accepted.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smallCaps w:val="1"/>
          <w:color w:val="b7c1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rPr/>
      </w:pPr>
      <w:r w:rsidDel="00000000" w:rsidR="00000000" w:rsidRPr="00000000">
        <w:rPr>
          <w:rtl w:val="0"/>
        </w:rPr>
        <w:t xml:space="preserve">YOUR DETAILS</w:t>
      </w:r>
    </w:p>
    <w:tbl>
      <w:tblPr>
        <w:tblStyle w:val="Table4"/>
        <w:tblW w:w="93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7"/>
        <w:gridCol w:w="7088"/>
        <w:tblGridChange w:id="0">
          <w:tblGrid>
            <w:gridCol w:w="2297"/>
            <w:gridCol w:w="7088"/>
          </w:tblGrid>
        </w:tblGridChange>
      </w:tblGrid>
      <w:tr>
        <w:tc>
          <w:tcPr>
            <w:shd w:fill="ebf1dd" w:val="clear"/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Student number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Degree programme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Year/level</w:t>
            </w:r>
          </w:p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(e.g. Year 1/level 4)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Is your application confidential? (please delete as appropriate)       YES           NO</w:t>
      </w:r>
    </w:p>
    <w:p w:rsidR="00000000" w:rsidDel="00000000" w:rsidP="00000000" w:rsidRDefault="00000000" w:rsidRPr="00000000" w14:paraId="0000003C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rPr/>
      </w:pPr>
      <w:r w:rsidDel="00000000" w:rsidR="00000000" w:rsidRPr="00000000">
        <w:rPr>
          <w:rtl w:val="0"/>
        </w:rPr>
        <w:t xml:space="preserve">WHICH SPECIFIC COURSE(S) AND OR ASSESSMENT(S) WERE AFFECTED BY YOUR CIRCUMSTANCES (FOR EXAMPLE, EXAMINATION, ASSIGNMENT, PRESENTATION)?</w:t>
      </w:r>
    </w:p>
    <w:tbl>
      <w:tblPr>
        <w:tblStyle w:val="Table5"/>
        <w:tblW w:w="94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4536"/>
        <w:gridCol w:w="1985"/>
        <w:gridCol w:w="1843"/>
        <w:tblGridChange w:id="0">
          <w:tblGrid>
            <w:gridCol w:w="1134"/>
            <w:gridCol w:w="4536"/>
            <w:gridCol w:w="1985"/>
            <w:gridCol w:w="1843"/>
          </w:tblGrid>
        </w:tblGridChange>
      </w:tblGrid>
      <w:tr>
        <w:tc>
          <w:tcPr>
            <w:shd w:fill="ebf1dd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Course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code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Full course title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Exam/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assignment/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presentation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Hand-in date/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examination date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rPr/>
      </w:pPr>
      <w:r w:rsidDel="00000000" w:rsidR="00000000" w:rsidRPr="00000000">
        <w:rPr>
          <w:rtl w:val="0"/>
        </w:rPr>
        <w:t xml:space="preserve">WHAT ARE THE EXTENUATING CIRCUMSTANCES YOU WISH TO BE TAKEN INTO CONSIDERATION? PLEASE GIVE EXACT DATES.</w:t>
      </w:r>
    </w:p>
    <w:tbl>
      <w:tblPr>
        <w:tblStyle w:val="Table6"/>
        <w:tblW w:w="94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8"/>
        <w:tblGridChange w:id="0">
          <w:tblGrid>
            <w:gridCol w:w="9498"/>
          </w:tblGrid>
        </w:tblGridChange>
      </w:tblGrid>
      <w:tr>
        <w:trPr>
          <w:trHeight w:val="4227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rPr/>
      </w:pPr>
      <w:r w:rsidDel="00000000" w:rsidR="00000000" w:rsidRPr="00000000">
        <w:rPr>
          <w:rtl w:val="0"/>
        </w:rPr>
        <w:t xml:space="preserve">WHICH CATEGORY DO YOUR EXTENUATING CIRCUMSTANCES COME UNDER, AND WHAT INDEPENDENT SUPPORTING EVIDENCE ARE YOU SUBMITTING?  PLEASE KEEP A COPY OF ALL SUPPORTING EVIDENCE YOU SUBMIT.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5"/>
        <w:gridCol w:w="2266"/>
        <w:gridCol w:w="675"/>
        <w:gridCol w:w="5374"/>
        <w:gridCol w:w="742"/>
        <w:tblGridChange w:id="0">
          <w:tblGrid>
            <w:gridCol w:w="565"/>
            <w:gridCol w:w="2266"/>
            <w:gridCol w:w="675"/>
            <w:gridCol w:w="5374"/>
            <w:gridCol w:w="742"/>
          </w:tblGrid>
        </w:tblGridChange>
      </w:tblGrid>
      <w:tr>
        <w:tc>
          <w:tcPr>
            <w:tcBorders>
              <w:bottom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bf1dd" w:val="clear"/>
          </w:tcPr>
          <w:p w:rsidR="00000000" w:rsidDel="00000000" w:rsidP="00000000" w:rsidRDefault="00000000" w:rsidRPr="00000000" w14:paraId="0000007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Category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Tick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Supporting evidence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Tick</w:t>
            </w:r>
          </w:p>
        </w:tc>
      </w:tr>
      <w:tr>
        <w:trPr>
          <w:trHeight w:val="284" w:hRule="atLeast"/>
        </w:trPr>
        <w:tc>
          <w:tcPr>
            <w:vMerge w:val="restart"/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Acute illness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Medical certificate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Signed statement by medical adviser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Statement from a recognised independent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professional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Verdana" w:cs="Verdana" w:eastAsia="Verdana" w:hAnsi="Verdana"/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Verdana" w:cs="Verdana" w:eastAsia="Verdana" w:hAnsi="Verdana"/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Illness of a dependant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Either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Medical certificate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Or: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Letter from appropriate medical adviser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a statement from the student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Bereavement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Death certificate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Coroner’s report 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Order of service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Verdana" w:cs="Verdana" w:eastAsia="Verdana" w:hAnsi="Verdana"/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Verdana" w:cs="Verdana" w:eastAsia="Verdana" w:hAnsi="Verdana"/>
                <w:color w:val="d9d9d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Court attendance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Official correspondence from Court or Tribunal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Victim of crime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Copy of police/crime report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Military reserves</w:t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Official correspondence from Commanding Officer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Sport commitment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Official letter from sporting body</w:t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Verdana" w:cs="Verdana" w:eastAsia="Verdana" w:hAnsi="Verdana"/>
                <w:color w:val="bfbfb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fbfbf"/>
                <w:sz w:val="20"/>
                <w:szCs w:val="20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Verdana" w:cs="Verdana" w:eastAsia="Verdana" w:hAnsi="Verdana"/>
                <w:color w:val="bfbfbf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bfbfbf"/>
                <w:sz w:val="20"/>
                <w:szCs w:val="20"/>
                <w:rtl w:val="0"/>
              </w:rPr>
              <w:t xml:space="preserve">Not relevant 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Verdana" w:cs="Verdana" w:eastAsia="Verdana" w:hAnsi="Verdana"/>
                <w:color w:val="bfbfb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Verdana" w:cs="Verdana" w:eastAsia="Verdana" w:hAnsi="Verdana"/>
                <w:color w:val="bfbfb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Verdana" w:cs="Verdana" w:eastAsia="Verdana" w:hAnsi="Verdana"/>
                <w:color w:val="bfbfb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Retake level rather than individual courses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Statement from a recognised independent professional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Other exceptional and personal circumstances that do not come under the categories listed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Please list: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COVID-19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color w:val="b7c1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Style w:val="Heading2"/>
        <w:rPr/>
      </w:pPr>
      <w:r w:rsidDel="00000000" w:rsidR="00000000" w:rsidRPr="00000000">
        <w:rPr>
          <w:rtl w:val="0"/>
        </w:rPr>
        <w:t xml:space="preserve">YOU MUST COMPLETE THIS CHECKLIST BEFORE SUBMITTING THIS FORM:</w:t>
      </w:r>
    </w:p>
    <w:p w:rsidR="00000000" w:rsidDel="00000000" w:rsidP="00000000" w:rsidRDefault="00000000" w:rsidRPr="00000000" w14:paraId="000000D1">
      <w:pPr>
        <w:pStyle w:val="Heading3"/>
        <w:rPr/>
      </w:pPr>
      <w:r w:rsidDel="00000000" w:rsidR="00000000" w:rsidRPr="00000000">
        <w:rPr>
          <w:rtl w:val="0"/>
        </w:rPr>
        <w:t xml:space="preserve">Claims without supporting evidence which are not related to the COVID-19 outbreak will not be successful.</w:t>
      </w:r>
    </w:p>
    <w:tbl>
      <w:tblPr>
        <w:tblStyle w:val="Table8"/>
        <w:tblW w:w="92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5"/>
        <w:gridCol w:w="603"/>
        <w:gridCol w:w="567"/>
        <w:gridCol w:w="567"/>
        <w:gridCol w:w="567"/>
        <w:gridCol w:w="3038"/>
        <w:tblGridChange w:id="0">
          <w:tblGrid>
            <w:gridCol w:w="3925"/>
            <w:gridCol w:w="603"/>
            <w:gridCol w:w="567"/>
            <w:gridCol w:w="567"/>
            <w:gridCol w:w="567"/>
            <w:gridCol w:w="30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Have you filled in all sections of the form?</w:t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pBdr>
                <w:left w:color="000000" w:space="4" w:sz="4" w:val="single"/>
              </w:pBdr>
              <w:spacing w:after="0"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Do you have appropriate supporting documents?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Have you attached the appropriate evidence?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 understand that these extenuating circumstances will normally be disclosed to the Extenuating Circumstances Panel and the Assessment Board considering my results.</w:t>
      </w:r>
    </w:p>
    <w:p w:rsidR="00000000" w:rsidDel="00000000" w:rsidP="00000000" w:rsidRDefault="00000000" w:rsidRPr="00000000" w14:paraId="000000E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 also understand that if I were found to be making a false declaration, this could be considered academic misconduct.</w:t>
      </w:r>
    </w:p>
    <w:p w:rsidR="00000000" w:rsidDel="00000000" w:rsidP="00000000" w:rsidRDefault="00000000" w:rsidRPr="00000000" w14:paraId="000000E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If I disclose information which suggests that I am at risk of serious or imminent harm, I understand that the form will be shared with appropriate people in the College for the sole purpose of providing adequate support.</w:t>
      </w:r>
    </w:p>
    <w:p w:rsidR="00000000" w:rsidDel="00000000" w:rsidP="00000000" w:rsidRDefault="00000000" w:rsidRPr="00000000" w14:paraId="000000EF">
      <w:pPr>
        <w:rPr>
          <w:color w:val="b7c1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9"/>
        <w:gridCol w:w="6379"/>
        <w:tblGridChange w:id="0">
          <w:tblGrid>
            <w:gridCol w:w="3119"/>
            <w:gridCol w:w="6379"/>
          </w:tblGrid>
        </w:tblGridChange>
      </w:tblGrid>
      <w:tr>
        <w:tc>
          <w:tcPr>
            <w:shd w:fill="ebf1dd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bf1dd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Date of submission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spacing w:after="0" w:line="240" w:lineRule="auto"/>
        <w:rPr>
          <w:color w:val="b7c1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color w:val="b7c122"/>
        </w:rPr>
      </w:pPr>
      <w:r w:rsidDel="00000000" w:rsidR="00000000" w:rsidRPr="00000000">
        <w:rPr>
          <w:color w:val="b7c1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FC">
      <w:pPr>
        <w:rPr>
          <w:color w:val="b7c122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color w:val="b7c122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color w:val="b7c122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1276"/>
        <w:gridCol w:w="1275"/>
        <w:gridCol w:w="993"/>
        <w:gridCol w:w="2976"/>
        <w:gridCol w:w="1701"/>
        <w:tblGridChange w:id="0">
          <w:tblGrid>
            <w:gridCol w:w="1418"/>
            <w:gridCol w:w="1276"/>
            <w:gridCol w:w="1275"/>
            <w:gridCol w:w="993"/>
            <w:gridCol w:w="2976"/>
            <w:gridCol w:w="1701"/>
          </w:tblGrid>
        </w:tblGridChange>
      </w:tblGrid>
      <w:tr>
        <w:tc>
          <w:tcPr>
            <w:gridSpan w:val="6"/>
            <w:shd w:fill="eaf1dd" w:val="clear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Title: Undergraduate Extenuating Circumstances Application Form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Approved by: Academic Board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Version number</w:t>
            </w:r>
          </w:p>
        </w:tc>
        <w:tc>
          <w:tcPr>
            <w:shd w:fill="eaf1dd" w:val="clear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Date approved</w:t>
            </w:r>
          </w:p>
        </w:tc>
        <w:tc>
          <w:tcPr>
            <w:shd w:fill="eaf1dd" w:val="clea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Date published </w:t>
            </w:r>
          </w:p>
        </w:tc>
        <w:tc>
          <w:tcPr>
            <w:shd w:fill="eaf1dd" w:val="clear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Author </w:t>
            </w:r>
          </w:p>
        </w:tc>
        <w:tc>
          <w:tcPr>
            <w:shd w:fill="eaf1dd" w:val="clear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shd w:fill="eaf1dd" w:val="clear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Proposed next review date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1.3</w:t>
            </w:r>
          </w:p>
        </w:tc>
        <w:tc>
          <w:tcPr/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April 2019</w:t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April 2019</w:t>
            </w:r>
          </w:p>
        </w:tc>
        <w:tc>
          <w:tcPr/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SAS</w:t>
            </w:r>
          </w:p>
        </w:tc>
        <w:tc>
          <w:tcPr/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Academic Handbook/policies and procedures/general</w:t>
            </w:r>
          </w:p>
        </w:tc>
        <w:tc>
          <w:tcPr/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July 2019</w:t>
            </w:r>
          </w:p>
        </w:tc>
      </w:tr>
      <w:tr>
        <w:tc>
          <w:tcPr/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1.2</w:t>
            </w:r>
          </w:p>
        </w:tc>
        <w:tc>
          <w:tcPr/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January 2019</w:t>
            </w:r>
          </w:p>
        </w:tc>
        <w:tc>
          <w:tcPr/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January 2019</w:t>
            </w:r>
          </w:p>
        </w:tc>
        <w:tc>
          <w:tcPr/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SAS</w:t>
            </w:r>
          </w:p>
        </w:tc>
        <w:tc>
          <w:tcPr/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Academic Handbook/policies and procedures/general</w:t>
            </w:r>
          </w:p>
        </w:tc>
        <w:tc>
          <w:tcPr/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July 2019</w:t>
            </w:r>
          </w:p>
        </w:tc>
      </w:tr>
      <w:tr>
        <w:trPr>
          <w:trHeight w:val="241" w:hRule="atLeast"/>
        </w:trPr>
        <w:tc>
          <w:tcPr>
            <w:gridSpan w:val="6"/>
            <w:shd w:fill="eaf1dd" w:val="clea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Referenced documents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Undergraduate Extenuating Circumstances Policy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External Reference Point(s)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UK Quality Code Theme: Assessment, Enabling Student Achievement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rPr>
          <w:color w:val="b7c122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/>
      <w:pgMar w:bottom="1304" w:top="1701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ind w:right="360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widowControl w:val="0"/>
      <w:tabs>
        <w:tab w:val="center" w:pos="4513"/>
        <w:tab w:val="right" w:pos="9026"/>
      </w:tabs>
      <w:spacing w:line="240" w:lineRule="auto"/>
      <w:rPr>
        <w:color w:val="b7c122"/>
      </w:rPr>
    </w:pPr>
    <w:r w:rsidDel="00000000" w:rsidR="00000000" w:rsidRPr="00000000">
      <w:rPr/>
      <w:drawing>
        <wp:inline distB="0" distT="0" distL="0" distR="0">
          <wp:extent cx="1341120" cy="1600200"/>
          <wp:effectExtent b="0" l="0" r="0" t="0"/>
          <wp:docPr descr="Mac:Users:David:Desktop:IT'S ALL IN HERE:5_WORK IN PROGRESS:New College of the Humanities:Letterhead:NCHum_letterhead header.jpg" id="1" name="image1.jpg"/>
          <a:graphic>
            <a:graphicData uri="http://schemas.openxmlformats.org/drawingml/2006/picture">
              <pic:pic>
                <pic:nvPicPr>
                  <pic:cNvPr descr="Mac:Users:David:Desktop:IT'S ALL IN HERE:5_WORK IN PROGRESS:New College of the Humanities:Letterhead:NCHum_letterhead header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1120" cy="1600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rPr>
        <w:color w:val="3b5b72"/>
      </w:rPr>
    </w:pPr>
    <w:r w:rsidDel="00000000" w:rsidR="00000000" w:rsidRPr="00000000">
      <w:rPr>
        <w:color w:val="b7c122"/>
        <w:sz w:val="44"/>
        <w:szCs w:val="44"/>
        <w:rtl w:val="0"/>
      </w:rPr>
      <w:br w:type="textWrapping"/>
    </w:r>
    <w:r w:rsidDel="00000000" w:rsidR="00000000" w:rsidRPr="00000000">
      <w:rPr>
        <w:color w:val="3b5b72"/>
        <w:rtl w:val="0"/>
      </w:rPr>
      <w:t xml:space="preserve">UNDERGRADUATE EXTENUATING CIRCUMSTANCES APPLICATION FORM</w:t>
    </w:r>
  </w:p>
  <w:p w:rsidR="00000000" w:rsidDel="00000000" w:rsidP="00000000" w:rsidRDefault="00000000" w:rsidRPr="00000000" w14:paraId="0000012D">
    <w:pPr>
      <w:rPr>
        <w:rFonts w:ascii="Arial" w:cs="Arial" w:eastAsia="Arial" w:hAnsi="Arial"/>
        <w:color w:val="b7c122"/>
      </w:rPr>
    </w:pPr>
    <w:r w:rsidDel="00000000" w:rsidR="00000000" w:rsidRPr="00000000">
      <w:rPr>
        <w:color w:val="b7c122"/>
        <w:rtl w:val="0"/>
      </w:rPr>
      <w:t xml:space="preserve">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en-GB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mallCaps w:val="1"/>
      <w:color w:val="b7c12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mallCaps w:val="1"/>
      <w:color w:val="3b5b7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3b5b7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nchlondon.ac.uk/about-us/academic-handbook/nch-policies-and-procedures/nch-undergraduate-degree/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