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2C81C" w14:textId="77777777" w:rsidR="00BD0CD4" w:rsidRDefault="00BD0CD4" w:rsidP="009B6760">
      <w:pPr>
        <w:pStyle w:val="NCHHeading"/>
        <w:spacing w:before="0" w:beforeAutospacing="0"/>
        <w:rPr>
          <w:szCs w:val="20"/>
          <w:lang w:val="en-US" w:eastAsia="en-US"/>
        </w:rPr>
      </w:pPr>
    </w:p>
    <w:p w14:paraId="068B1FC7" w14:textId="3268DA3E" w:rsidR="005C6408" w:rsidRPr="00EE6392" w:rsidRDefault="00A634AF" w:rsidP="009B6760">
      <w:pPr>
        <w:pStyle w:val="NCHHeading"/>
        <w:spacing w:before="0" w:beforeAutospacing="0"/>
        <w:rPr>
          <w:szCs w:val="20"/>
        </w:rPr>
      </w:pPr>
      <w:r>
        <w:rPr>
          <w:szCs w:val="20"/>
          <w:lang w:val="en-US" w:eastAsia="en-US"/>
        </w:rPr>
        <w:t>Specific Examination Requirements Disclosure Form</w:t>
      </w:r>
    </w:p>
    <w:p w14:paraId="04389D4B" w14:textId="0E5C9D13" w:rsidR="009B6760" w:rsidRPr="00EE6392" w:rsidRDefault="009B6760" w:rsidP="009B6760">
      <w:pPr>
        <w:pStyle w:val="NCHHeading"/>
        <w:spacing w:before="0" w:beforeAutospacing="0"/>
        <w:rPr>
          <w:szCs w:val="20"/>
        </w:rPr>
      </w:pPr>
      <w:r w:rsidRPr="00EE6392">
        <w:rPr>
          <w:szCs w:val="20"/>
        </w:rPr>
        <w:t>_____________________</w:t>
      </w:r>
      <w:r w:rsidR="00EE6392" w:rsidRPr="00EE6392">
        <w:rPr>
          <w:szCs w:val="20"/>
        </w:rPr>
        <w:t>____________________</w:t>
      </w:r>
    </w:p>
    <w:p w14:paraId="1E2CDD2D" w14:textId="1705E43A" w:rsidR="00BD0CD4" w:rsidRPr="005C3EAC" w:rsidRDefault="00870863" w:rsidP="005C3EAC">
      <w:pPr>
        <w:pStyle w:val="Heading1"/>
        <w:rPr>
          <w:rFonts w:eastAsia="Arial"/>
          <w:szCs w:val="20"/>
          <w:lang w:eastAsia="en-GB"/>
        </w:rPr>
      </w:pPr>
      <w:r w:rsidRPr="005C3EAC">
        <w:rPr>
          <w:szCs w:val="20"/>
          <w:lang w:eastAsia="en-GB"/>
        </w:rPr>
        <w:t>For the attention of all students who have a disability and/or other specific examination requirements.</w:t>
      </w:r>
    </w:p>
    <w:p w14:paraId="3A8E96BC" w14:textId="68E693A5" w:rsidR="00870863" w:rsidRPr="00870863" w:rsidRDefault="00870863" w:rsidP="005C3EAC">
      <w:pPr>
        <w:jc w:val="both"/>
        <w:rPr>
          <w:rFonts w:eastAsia="Arial" w:cs="Arial"/>
          <w:color w:val="000000"/>
          <w:szCs w:val="20"/>
          <w:lang w:eastAsia="en-GB"/>
        </w:rPr>
      </w:pPr>
      <w:r w:rsidRPr="00870863">
        <w:rPr>
          <w:rFonts w:eastAsia="Verdana" w:cs="Verdana"/>
          <w:color w:val="000000"/>
          <w:szCs w:val="20"/>
          <w:lang w:eastAsia="en-GB"/>
        </w:rPr>
        <w:t xml:space="preserve">New College of the Humanities is committed to supporting students to successfully complete their studies. </w:t>
      </w:r>
    </w:p>
    <w:p w14:paraId="37E28C26" w14:textId="545F31AB" w:rsidR="00870863" w:rsidRPr="00870863" w:rsidRDefault="00870863" w:rsidP="005C3EAC">
      <w:pPr>
        <w:jc w:val="both"/>
        <w:rPr>
          <w:rFonts w:eastAsia="Arial" w:cs="Arial"/>
          <w:color w:val="000000"/>
          <w:szCs w:val="20"/>
          <w:lang w:eastAsia="en-GB"/>
        </w:rPr>
      </w:pPr>
      <w:r w:rsidRPr="00870863">
        <w:rPr>
          <w:rFonts w:eastAsia="Verdana" w:cs="Verdana"/>
          <w:color w:val="000000"/>
          <w:szCs w:val="20"/>
          <w:lang w:eastAsia="en-GB"/>
        </w:rPr>
        <w:t xml:space="preserve">Please note that the College makes every effort to ensure the correct support is in place for each student. Where adjustments are not deemed reasonable we cannot fully guarantee that we will be able to meet your requirements. All support requests are subject to agreement from the </w:t>
      </w:r>
      <w:r w:rsidR="00F7360A">
        <w:rPr>
          <w:rFonts w:eastAsia="Verdana" w:cs="Verdana"/>
          <w:color w:val="000000"/>
          <w:szCs w:val="20"/>
          <w:lang w:eastAsia="en-GB"/>
        </w:rPr>
        <w:t>Learning and assessment Support Officer (LASO)</w:t>
      </w:r>
      <w:r w:rsidRPr="00870863">
        <w:rPr>
          <w:rFonts w:eastAsia="Verdana" w:cs="Verdana"/>
          <w:color w:val="000000"/>
          <w:szCs w:val="20"/>
          <w:lang w:eastAsia="en-GB"/>
        </w:rPr>
        <w:t xml:space="preserve"> and the Registrar. </w:t>
      </w:r>
    </w:p>
    <w:p w14:paraId="447E5C1E" w14:textId="37E1AFDF" w:rsidR="00870863" w:rsidRPr="00870863" w:rsidRDefault="00870863" w:rsidP="005C3EAC">
      <w:pPr>
        <w:jc w:val="both"/>
        <w:rPr>
          <w:rFonts w:eastAsia="Arial" w:cs="Arial"/>
          <w:color w:val="000000"/>
          <w:szCs w:val="20"/>
          <w:lang w:eastAsia="en-GB"/>
        </w:rPr>
      </w:pPr>
      <w:r w:rsidRPr="00870863">
        <w:rPr>
          <w:rFonts w:eastAsia="Verdana" w:cs="Verdana"/>
          <w:color w:val="000000"/>
          <w:szCs w:val="20"/>
          <w:lang w:eastAsia="en-GB"/>
        </w:rPr>
        <w:t>Examples of students who may require special examination or support arrangements include:</w:t>
      </w:r>
    </w:p>
    <w:p w14:paraId="39774F05" w14:textId="6B8ED2BA" w:rsidR="00870863" w:rsidRPr="00870863" w:rsidRDefault="00870863" w:rsidP="005C3EAC">
      <w:pPr>
        <w:numPr>
          <w:ilvl w:val="0"/>
          <w:numId w:val="13"/>
        </w:numPr>
        <w:ind w:left="1276" w:hanging="567"/>
        <w:rPr>
          <w:rFonts w:eastAsia="Verdana" w:cs="Verdana"/>
          <w:color w:val="000000"/>
          <w:szCs w:val="20"/>
          <w:lang w:eastAsia="en-GB"/>
        </w:rPr>
      </w:pPr>
      <w:r w:rsidRPr="00870863">
        <w:rPr>
          <w:rFonts w:eastAsia="Verdana" w:cs="Verdana"/>
          <w:color w:val="000000"/>
          <w:szCs w:val="20"/>
          <w:lang w:eastAsia="en-GB"/>
        </w:rPr>
        <w:t>Disabled students (For more information about what constitutes a disability, see the definition below)</w:t>
      </w:r>
    </w:p>
    <w:p w14:paraId="1A4249E5" w14:textId="03E3091F" w:rsidR="00870863" w:rsidRPr="00870863" w:rsidRDefault="00870863" w:rsidP="005C3EAC">
      <w:pPr>
        <w:numPr>
          <w:ilvl w:val="0"/>
          <w:numId w:val="11"/>
        </w:numPr>
        <w:ind w:left="1276" w:hanging="567"/>
        <w:rPr>
          <w:rFonts w:eastAsia="Verdana" w:cs="Verdana"/>
          <w:color w:val="000000"/>
          <w:szCs w:val="20"/>
          <w:lang w:eastAsia="en-GB"/>
        </w:rPr>
      </w:pPr>
      <w:r w:rsidRPr="00870863">
        <w:rPr>
          <w:rFonts w:eastAsia="Verdana" w:cs="Verdana"/>
          <w:color w:val="000000"/>
          <w:szCs w:val="20"/>
          <w:lang w:eastAsia="en-GB"/>
        </w:rPr>
        <w:t>Students with learning difficulties</w:t>
      </w:r>
    </w:p>
    <w:p w14:paraId="7C198A90" w14:textId="77777777" w:rsidR="00870863" w:rsidRPr="00870863" w:rsidRDefault="00870863" w:rsidP="005C3EAC">
      <w:pPr>
        <w:numPr>
          <w:ilvl w:val="0"/>
          <w:numId w:val="12"/>
        </w:numPr>
        <w:ind w:left="1276" w:hanging="567"/>
        <w:rPr>
          <w:rFonts w:eastAsia="Verdana" w:cs="Verdana"/>
          <w:color w:val="000000"/>
          <w:szCs w:val="20"/>
          <w:lang w:eastAsia="en-GB"/>
        </w:rPr>
      </w:pPr>
      <w:r w:rsidRPr="00870863">
        <w:rPr>
          <w:rFonts w:eastAsia="Verdana" w:cs="Verdana"/>
          <w:color w:val="000000"/>
          <w:szCs w:val="20"/>
          <w:lang w:eastAsia="en-GB"/>
        </w:rPr>
        <w:t>Students with a medical condition</w:t>
      </w:r>
    </w:p>
    <w:p w14:paraId="7AE5B53D" w14:textId="684C1A31" w:rsidR="00870863" w:rsidRPr="005C3EAC" w:rsidRDefault="00870863" w:rsidP="005C3EAC">
      <w:pPr>
        <w:pStyle w:val="Heading2"/>
        <w:rPr>
          <w:szCs w:val="20"/>
          <w:lang w:eastAsia="en-GB"/>
        </w:rPr>
      </w:pPr>
      <w:r w:rsidRPr="005C3EAC">
        <w:rPr>
          <w:szCs w:val="20"/>
          <w:lang w:eastAsia="en-GB"/>
        </w:rPr>
        <w:t>what is a disabiity</w:t>
      </w:r>
    </w:p>
    <w:p w14:paraId="4578BBED" w14:textId="77777777" w:rsidR="00870863" w:rsidRPr="00870863" w:rsidRDefault="00870863" w:rsidP="005C3EAC">
      <w:pPr>
        <w:rPr>
          <w:rFonts w:eastAsia="Arial" w:cs="Arial"/>
          <w:color w:val="000000"/>
          <w:szCs w:val="20"/>
          <w:lang w:eastAsia="en-GB"/>
        </w:rPr>
      </w:pPr>
      <w:r w:rsidRPr="00870863">
        <w:rPr>
          <w:rFonts w:eastAsia="Verdana" w:cs="Verdana"/>
          <w:color w:val="333333"/>
          <w:szCs w:val="20"/>
          <w:lang w:eastAsia="en-GB"/>
        </w:rPr>
        <w:t>For the purposes of the Equality Act 2010, a person has a disability if they have a physical or mental impairment which has a substantial and long-term adverse effect on their ability to carry out normal day-to-day activities. Disability in this context can include a wide range of issues and conditions. Typically, this would be one or a combination of the following categories.</w:t>
      </w:r>
    </w:p>
    <w:p w14:paraId="43CE4764" w14:textId="77777777" w:rsidR="00870863" w:rsidRPr="00870863" w:rsidRDefault="00870863" w:rsidP="0085373B">
      <w:pPr>
        <w:numPr>
          <w:ilvl w:val="0"/>
          <w:numId w:val="14"/>
        </w:numPr>
        <w:ind w:left="1276" w:hanging="567"/>
        <w:rPr>
          <w:rFonts w:eastAsia="Verdana" w:cs="Verdana"/>
          <w:color w:val="000000"/>
          <w:szCs w:val="20"/>
          <w:lang w:eastAsia="en-GB"/>
        </w:rPr>
      </w:pPr>
      <w:r w:rsidRPr="00870863">
        <w:rPr>
          <w:rFonts w:eastAsia="Verdana" w:cs="Verdana"/>
          <w:color w:val="333333"/>
          <w:szCs w:val="20"/>
          <w:lang w:eastAsia="en-GB"/>
        </w:rPr>
        <w:t>Specific learning difficulty (</w:t>
      </w:r>
      <w:proofErr w:type="spellStart"/>
      <w:r w:rsidRPr="00870863">
        <w:rPr>
          <w:rFonts w:eastAsia="Verdana" w:cs="Verdana"/>
          <w:color w:val="333333"/>
          <w:szCs w:val="20"/>
          <w:lang w:eastAsia="en-GB"/>
        </w:rPr>
        <w:t>SpLD</w:t>
      </w:r>
      <w:proofErr w:type="spellEnd"/>
      <w:r w:rsidRPr="00870863">
        <w:rPr>
          <w:rFonts w:eastAsia="Verdana" w:cs="Verdana"/>
          <w:color w:val="333333"/>
          <w:szCs w:val="20"/>
          <w:lang w:eastAsia="en-GB"/>
        </w:rPr>
        <w:t>) - e.g. dyslexia</w:t>
      </w:r>
    </w:p>
    <w:p w14:paraId="5B95AE6E" w14:textId="77777777" w:rsidR="00870863" w:rsidRPr="00870863" w:rsidRDefault="00870863" w:rsidP="0085373B">
      <w:pPr>
        <w:numPr>
          <w:ilvl w:val="0"/>
          <w:numId w:val="14"/>
        </w:numPr>
        <w:ind w:left="1276" w:hanging="567"/>
        <w:rPr>
          <w:rFonts w:eastAsia="Verdana" w:cs="Verdana"/>
          <w:color w:val="000000"/>
          <w:szCs w:val="20"/>
          <w:lang w:eastAsia="en-GB"/>
        </w:rPr>
      </w:pPr>
      <w:r w:rsidRPr="00870863">
        <w:rPr>
          <w:rFonts w:eastAsia="Verdana" w:cs="Verdana"/>
          <w:color w:val="333333"/>
          <w:szCs w:val="20"/>
          <w:lang w:eastAsia="en-GB"/>
        </w:rPr>
        <w:t>Visual impairment - partial sight or blind</w:t>
      </w:r>
    </w:p>
    <w:p w14:paraId="18518968" w14:textId="77777777" w:rsidR="00870863" w:rsidRPr="00870863" w:rsidRDefault="00870863" w:rsidP="0085373B">
      <w:pPr>
        <w:numPr>
          <w:ilvl w:val="0"/>
          <w:numId w:val="14"/>
        </w:numPr>
        <w:ind w:left="1276" w:hanging="567"/>
        <w:rPr>
          <w:rFonts w:eastAsia="Verdana" w:cs="Verdana"/>
          <w:color w:val="000000"/>
          <w:szCs w:val="20"/>
          <w:lang w:eastAsia="en-GB"/>
        </w:rPr>
      </w:pPr>
      <w:r w:rsidRPr="00870863">
        <w:rPr>
          <w:rFonts w:eastAsia="Verdana" w:cs="Verdana"/>
          <w:color w:val="333333"/>
          <w:szCs w:val="20"/>
          <w:lang w:eastAsia="en-GB"/>
        </w:rPr>
        <w:t>Hearing loss - partial hearing or profoundly deaf</w:t>
      </w:r>
    </w:p>
    <w:p w14:paraId="0B110D49" w14:textId="77777777" w:rsidR="00870863" w:rsidRPr="00870863" w:rsidRDefault="00870863" w:rsidP="0085373B">
      <w:pPr>
        <w:numPr>
          <w:ilvl w:val="0"/>
          <w:numId w:val="14"/>
        </w:numPr>
        <w:ind w:left="1276" w:hanging="567"/>
        <w:rPr>
          <w:rFonts w:eastAsia="Verdana" w:cs="Verdana"/>
          <w:color w:val="000000"/>
          <w:szCs w:val="20"/>
          <w:lang w:eastAsia="en-GB"/>
        </w:rPr>
      </w:pPr>
      <w:r w:rsidRPr="00870863">
        <w:rPr>
          <w:rFonts w:eastAsia="Verdana" w:cs="Verdana"/>
          <w:color w:val="333333"/>
          <w:szCs w:val="20"/>
          <w:lang w:eastAsia="en-GB"/>
        </w:rPr>
        <w:t>Mobility difficulties or wheelchair use</w:t>
      </w:r>
    </w:p>
    <w:p w14:paraId="28376D55" w14:textId="77777777" w:rsidR="00870863" w:rsidRPr="00870863" w:rsidRDefault="00870863" w:rsidP="0085373B">
      <w:pPr>
        <w:numPr>
          <w:ilvl w:val="0"/>
          <w:numId w:val="14"/>
        </w:numPr>
        <w:ind w:left="1276" w:hanging="567"/>
        <w:rPr>
          <w:rFonts w:eastAsia="Verdana" w:cs="Verdana"/>
          <w:color w:val="000000"/>
          <w:szCs w:val="20"/>
          <w:lang w:eastAsia="en-GB"/>
        </w:rPr>
      </w:pPr>
      <w:r w:rsidRPr="00870863">
        <w:rPr>
          <w:rFonts w:eastAsia="Verdana" w:cs="Verdana"/>
          <w:color w:val="333333"/>
          <w:szCs w:val="20"/>
          <w:lang w:eastAsia="en-GB"/>
        </w:rPr>
        <w:t>Restricted use of upper limbs (</w:t>
      </w:r>
      <w:proofErr w:type="spellStart"/>
      <w:r w:rsidRPr="00870863">
        <w:rPr>
          <w:rFonts w:eastAsia="Verdana" w:cs="Verdana"/>
          <w:color w:val="333333"/>
          <w:szCs w:val="20"/>
          <w:lang w:eastAsia="en-GB"/>
        </w:rPr>
        <w:t>inc.</w:t>
      </w:r>
      <w:proofErr w:type="spellEnd"/>
      <w:r w:rsidRPr="00870863">
        <w:rPr>
          <w:rFonts w:eastAsia="Verdana" w:cs="Verdana"/>
          <w:color w:val="333333"/>
          <w:szCs w:val="20"/>
          <w:lang w:eastAsia="en-GB"/>
        </w:rPr>
        <w:t xml:space="preserve"> RSI)</w:t>
      </w:r>
    </w:p>
    <w:p w14:paraId="716A181D" w14:textId="77777777" w:rsidR="00870863" w:rsidRPr="00870863" w:rsidRDefault="00870863" w:rsidP="0085373B">
      <w:pPr>
        <w:numPr>
          <w:ilvl w:val="0"/>
          <w:numId w:val="14"/>
        </w:numPr>
        <w:ind w:left="1276" w:hanging="567"/>
        <w:rPr>
          <w:rFonts w:eastAsia="Verdana" w:cs="Verdana"/>
          <w:color w:val="000000"/>
          <w:szCs w:val="20"/>
          <w:lang w:eastAsia="en-GB"/>
        </w:rPr>
      </w:pPr>
      <w:r w:rsidRPr="00870863">
        <w:rPr>
          <w:rFonts w:eastAsia="Verdana" w:cs="Verdana"/>
          <w:color w:val="333333"/>
          <w:szCs w:val="20"/>
          <w:lang w:eastAsia="en-GB"/>
        </w:rPr>
        <w:t>Mental health illnesses</w:t>
      </w:r>
    </w:p>
    <w:p w14:paraId="0E2C0042" w14:textId="77777777" w:rsidR="00870863" w:rsidRPr="00870863" w:rsidRDefault="00870863" w:rsidP="0085373B">
      <w:pPr>
        <w:numPr>
          <w:ilvl w:val="0"/>
          <w:numId w:val="14"/>
        </w:numPr>
        <w:ind w:left="1276" w:hanging="567"/>
        <w:rPr>
          <w:rFonts w:eastAsia="Verdana" w:cs="Verdana"/>
          <w:color w:val="000000"/>
          <w:szCs w:val="20"/>
          <w:lang w:eastAsia="en-GB"/>
        </w:rPr>
      </w:pPr>
      <w:r w:rsidRPr="00870863">
        <w:rPr>
          <w:rFonts w:eastAsia="Verdana" w:cs="Verdana"/>
          <w:color w:val="333333"/>
          <w:szCs w:val="20"/>
          <w:lang w:eastAsia="en-GB"/>
        </w:rPr>
        <w:t>Condition that is not visible, e.g. epilepsy, sickle cell anaemia, HIV</w:t>
      </w:r>
    </w:p>
    <w:p w14:paraId="491290DC" w14:textId="4F4ADCFB" w:rsidR="00870863" w:rsidRPr="005C3EAC" w:rsidRDefault="00870863" w:rsidP="0085373B">
      <w:pPr>
        <w:numPr>
          <w:ilvl w:val="0"/>
          <w:numId w:val="14"/>
        </w:numPr>
        <w:ind w:left="1276" w:hanging="567"/>
        <w:rPr>
          <w:rFonts w:eastAsia="Verdana" w:cs="Verdana"/>
          <w:color w:val="000000"/>
          <w:szCs w:val="20"/>
          <w:lang w:eastAsia="en-GB"/>
        </w:rPr>
      </w:pPr>
      <w:r w:rsidRPr="00870863">
        <w:rPr>
          <w:rFonts w:eastAsia="Verdana" w:cs="Verdana"/>
          <w:color w:val="333333"/>
          <w:szCs w:val="20"/>
          <w:lang w:eastAsia="en-GB"/>
        </w:rPr>
        <w:t>Condition not listed above (e.g. back injury)</w:t>
      </w:r>
      <w:r w:rsidRPr="00870863">
        <w:rPr>
          <w:rFonts w:eastAsia="Verdana" w:cs="Verdana"/>
          <w:color w:val="000000"/>
          <w:szCs w:val="20"/>
          <w:lang w:eastAsia="en-GB"/>
        </w:rPr>
        <w:t xml:space="preserve"> </w:t>
      </w:r>
    </w:p>
    <w:p w14:paraId="6E4B06A5" w14:textId="22AD40F6" w:rsidR="00870863" w:rsidRPr="00870863" w:rsidRDefault="00870863" w:rsidP="005C3EAC">
      <w:pPr>
        <w:rPr>
          <w:rFonts w:eastAsia="Verdana" w:cs="Verdana"/>
          <w:color w:val="000000"/>
          <w:szCs w:val="20"/>
          <w:lang w:eastAsia="en-GB"/>
        </w:rPr>
      </w:pPr>
      <w:r w:rsidRPr="005C3EAC">
        <w:rPr>
          <w:rFonts w:eastAsia="Verdana" w:cs="Verdana"/>
          <w:color w:val="000000"/>
          <w:szCs w:val="20"/>
          <w:lang w:eastAsia="en-GB"/>
        </w:rPr>
        <w:br w:type="page"/>
      </w:r>
    </w:p>
    <w:p w14:paraId="2DBBC95D" w14:textId="7F89766B" w:rsidR="00870863" w:rsidRPr="005C3EAC" w:rsidRDefault="00870863" w:rsidP="005C3EAC">
      <w:pPr>
        <w:pStyle w:val="Heading3"/>
        <w:rPr>
          <w:szCs w:val="20"/>
          <w:lang w:eastAsia="en-GB"/>
        </w:rPr>
      </w:pPr>
      <w:r w:rsidRPr="005C3EAC">
        <w:rPr>
          <w:szCs w:val="20"/>
          <w:lang w:eastAsia="en-GB"/>
        </w:rPr>
        <w:lastRenderedPageBreak/>
        <w:t>Section 1: Your contact details and programme of study</w:t>
      </w:r>
    </w:p>
    <w:tbl>
      <w:tblPr>
        <w:tblStyle w:val="TableGrid"/>
        <w:tblW w:w="0" w:type="auto"/>
        <w:tblLook w:val="04A0" w:firstRow="1" w:lastRow="0" w:firstColumn="1" w:lastColumn="0" w:noHBand="0" w:noVBand="1"/>
      </w:tblPr>
      <w:tblGrid>
        <w:gridCol w:w="2349"/>
        <w:gridCol w:w="7273"/>
      </w:tblGrid>
      <w:tr w:rsidR="005C3EAC" w14:paraId="40E15C93" w14:textId="77777777" w:rsidTr="00F478EA">
        <w:tc>
          <w:tcPr>
            <w:tcW w:w="2376" w:type="dxa"/>
          </w:tcPr>
          <w:p w14:paraId="33E843D1" w14:textId="6B5BA185" w:rsidR="005C3EAC" w:rsidRDefault="005C3EAC" w:rsidP="005C3EAC">
            <w:pPr>
              <w:rPr>
                <w:szCs w:val="20"/>
                <w:lang w:val="en-US" w:eastAsia="en-GB"/>
              </w:rPr>
            </w:pPr>
            <w:r>
              <w:rPr>
                <w:szCs w:val="20"/>
                <w:lang w:val="en-US" w:eastAsia="en-GB"/>
              </w:rPr>
              <w:t>Name</w:t>
            </w:r>
          </w:p>
        </w:tc>
        <w:tc>
          <w:tcPr>
            <w:tcW w:w="7472" w:type="dxa"/>
          </w:tcPr>
          <w:p w14:paraId="707E85D6" w14:textId="77777777" w:rsidR="005C3EAC" w:rsidRDefault="005C3EAC" w:rsidP="005C3EAC">
            <w:pPr>
              <w:rPr>
                <w:szCs w:val="20"/>
                <w:lang w:val="en-US" w:eastAsia="en-GB"/>
              </w:rPr>
            </w:pPr>
          </w:p>
        </w:tc>
      </w:tr>
      <w:tr w:rsidR="005C3EAC" w14:paraId="598D6CDF" w14:textId="77777777" w:rsidTr="00F478EA">
        <w:tc>
          <w:tcPr>
            <w:tcW w:w="2376" w:type="dxa"/>
          </w:tcPr>
          <w:p w14:paraId="20A95ABB" w14:textId="731F7E92" w:rsidR="005C3EAC" w:rsidRDefault="005C3EAC" w:rsidP="005C3EAC">
            <w:pPr>
              <w:rPr>
                <w:szCs w:val="20"/>
                <w:lang w:val="en-US" w:eastAsia="en-GB"/>
              </w:rPr>
            </w:pPr>
            <w:r>
              <w:rPr>
                <w:szCs w:val="20"/>
                <w:lang w:val="en-US" w:eastAsia="en-GB"/>
              </w:rPr>
              <w:t>Student number</w:t>
            </w:r>
          </w:p>
        </w:tc>
        <w:tc>
          <w:tcPr>
            <w:tcW w:w="7472" w:type="dxa"/>
          </w:tcPr>
          <w:p w14:paraId="1C0A7DEB" w14:textId="77777777" w:rsidR="005C3EAC" w:rsidRDefault="005C3EAC" w:rsidP="005C3EAC">
            <w:pPr>
              <w:rPr>
                <w:szCs w:val="20"/>
                <w:lang w:val="en-US" w:eastAsia="en-GB"/>
              </w:rPr>
            </w:pPr>
          </w:p>
        </w:tc>
      </w:tr>
      <w:tr w:rsidR="005C3EAC" w14:paraId="14DD0A91" w14:textId="77777777" w:rsidTr="00F478EA">
        <w:tc>
          <w:tcPr>
            <w:tcW w:w="2376" w:type="dxa"/>
          </w:tcPr>
          <w:p w14:paraId="21969250" w14:textId="21463F7C" w:rsidR="005C3EAC" w:rsidRDefault="005C3EAC" w:rsidP="005C3EAC">
            <w:pPr>
              <w:rPr>
                <w:szCs w:val="20"/>
                <w:lang w:val="en-US" w:eastAsia="en-GB"/>
              </w:rPr>
            </w:pPr>
            <w:r>
              <w:rPr>
                <w:szCs w:val="20"/>
                <w:lang w:val="en-US" w:eastAsia="en-GB"/>
              </w:rPr>
              <w:t>Email address</w:t>
            </w:r>
          </w:p>
        </w:tc>
        <w:tc>
          <w:tcPr>
            <w:tcW w:w="7472" w:type="dxa"/>
          </w:tcPr>
          <w:p w14:paraId="2877BEBC" w14:textId="77777777" w:rsidR="005C3EAC" w:rsidRDefault="005C3EAC" w:rsidP="005C3EAC">
            <w:pPr>
              <w:rPr>
                <w:szCs w:val="20"/>
                <w:lang w:val="en-US" w:eastAsia="en-GB"/>
              </w:rPr>
            </w:pPr>
          </w:p>
        </w:tc>
      </w:tr>
      <w:tr w:rsidR="005C3EAC" w14:paraId="4F903C06" w14:textId="77777777" w:rsidTr="00F478EA">
        <w:tc>
          <w:tcPr>
            <w:tcW w:w="2376" w:type="dxa"/>
          </w:tcPr>
          <w:p w14:paraId="7EEB0F19" w14:textId="46D9EE90" w:rsidR="005C3EAC" w:rsidRDefault="005C3EAC" w:rsidP="005C3EAC">
            <w:pPr>
              <w:rPr>
                <w:szCs w:val="20"/>
                <w:lang w:val="en-US" w:eastAsia="en-GB"/>
              </w:rPr>
            </w:pPr>
            <w:r>
              <w:rPr>
                <w:szCs w:val="20"/>
                <w:lang w:val="en-US" w:eastAsia="en-GB"/>
              </w:rPr>
              <w:t>Telephone number</w:t>
            </w:r>
          </w:p>
        </w:tc>
        <w:tc>
          <w:tcPr>
            <w:tcW w:w="7472" w:type="dxa"/>
          </w:tcPr>
          <w:p w14:paraId="1AAF3BA7" w14:textId="77777777" w:rsidR="005C3EAC" w:rsidRDefault="005C3EAC" w:rsidP="005C3EAC">
            <w:pPr>
              <w:rPr>
                <w:szCs w:val="20"/>
                <w:lang w:val="en-US" w:eastAsia="en-GB"/>
              </w:rPr>
            </w:pPr>
          </w:p>
        </w:tc>
      </w:tr>
      <w:tr w:rsidR="005C3EAC" w14:paraId="7C1A9639" w14:textId="77777777" w:rsidTr="00F478EA">
        <w:tc>
          <w:tcPr>
            <w:tcW w:w="2376" w:type="dxa"/>
          </w:tcPr>
          <w:p w14:paraId="7415A460" w14:textId="7BA360A9" w:rsidR="005C3EAC" w:rsidRDefault="005C3EAC" w:rsidP="005C3EAC">
            <w:pPr>
              <w:rPr>
                <w:szCs w:val="20"/>
                <w:lang w:val="en-US" w:eastAsia="en-GB"/>
              </w:rPr>
            </w:pPr>
            <w:r>
              <w:rPr>
                <w:szCs w:val="20"/>
                <w:lang w:val="en-US" w:eastAsia="en-GB"/>
              </w:rPr>
              <w:t xml:space="preserve">Programme </w:t>
            </w:r>
            <w:r w:rsidR="00F478EA">
              <w:rPr>
                <w:szCs w:val="20"/>
                <w:lang w:val="en-US" w:eastAsia="en-GB"/>
              </w:rPr>
              <w:t xml:space="preserve">of </w:t>
            </w:r>
            <w:r>
              <w:rPr>
                <w:szCs w:val="20"/>
                <w:lang w:val="en-US" w:eastAsia="en-GB"/>
              </w:rPr>
              <w:t>study</w:t>
            </w:r>
          </w:p>
        </w:tc>
        <w:tc>
          <w:tcPr>
            <w:tcW w:w="7472" w:type="dxa"/>
          </w:tcPr>
          <w:p w14:paraId="7D4FDE93" w14:textId="77777777" w:rsidR="005C3EAC" w:rsidRDefault="005C3EAC" w:rsidP="005C3EAC">
            <w:pPr>
              <w:rPr>
                <w:szCs w:val="20"/>
                <w:lang w:val="en-US" w:eastAsia="en-GB"/>
              </w:rPr>
            </w:pPr>
          </w:p>
        </w:tc>
      </w:tr>
      <w:tr w:rsidR="005C3EAC" w14:paraId="218F686E" w14:textId="77777777" w:rsidTr="00F478EA">
        <w:tc>
          <w:tcPr>
            <w:tcW w:w="2376" w:type="dxa"/>
          </w:tcPr>
          <w:p w14:paraId="33C1FBA4" w14:textId="5013058C" w:rsidR="005C3EAC" w:rsidRDefault="005C3EAC" w:rsidP="005C3EAC">
            <w:pPr>
              <w:rPr>
                <w:szCs w:val="20"/>
                <w:lang w:val="en-US" w:eastAsia="en-GB"/>
              </w:rPr>
            </w:pPr>
            <w:r>
              <w:rPr>
                <w:szCs w:val="20"/>
                <w:lang w:val="en-US" w:eastAsia="en-GB"/>
              </w:rPr>
              <w:t>Year/level</w:t>
            </w:r>
            <w:r>
              <w:rPr>
                <w:szCs w:val="20"/>
                <w:lang w:val="en-US" w:eastAsia="en-GB"/>
              </w:rPr>
              <w:br/>
              <w:t>(e.g. Year1/level 4)</w:t>
            </w:r>
          </w:p>
        </w:tc>
        <w:tc>
          <w:tcPr>
            <w:tcW w:w="7472" w:type="dxa"/>
          </w:tcPr>
          <w:p w14:paraId="33DF88C9" w14:textId="77777777" w:rsidR="005C3EAC" w:rsidRDefault="005C3EAC" w:rsidP="005C3EAC">
            <w:pPr>
              <w:rPr>
                <w:szCs w:val="20"/>
                <w:lang w:val="en-US" w:eastAsia="en-GB"/>
              </w:rPr>
            </w:pPr>
          </w:p>
        </w:tc>
      </w:tr>
    </w:tbl>
    <w:p w14:paraId="3AC31762" w14:textId="77777777" w:rsidR="00870863" w:rsidRPr="005C3EAC" w:rsidRDefault="00870863" w:rsidP="005C3EAC">
      <w:pPr>
        <w:rPr>
          <w:szCs w:val="20"/>
          <w:lang w:val="en-US" w:eastAsia="en-GB"/>
        </w:rPr>
      </w:pPr>
    </w:p>
    <w:p w14:paraId="3813DA58" w14:textId="04B98B8B" w:rsidR="00487591" w:rsidRPr="005C3EAC" w:rsidRDefault="00487591" w:rsidP="005C3EAC">
      <w:pPr>
        <w:pStyle w:val="Heading3"/>
        <w:rPr>
          <w:szCs w:val="20"/>
          <w:lang w:eastAsia="en-GB"/>
        </w:rPr>
      </w:pPr>
      <w:r w:rsidRPr="005C3EAC">
        <w:rPr>
          <w:szCs w:val="20"/>
          <w:lang w:eastAsia="en-GB"/>
        </w:rPr>
        <w:t>Section 2: Disability information</w:t>
      </w:r>
    </w:p>
    <w:p w14:paraId="58F07685" w14:textId="175A1F2D" w:rsidR="00487591" w:rsidRPr="00870863" w:rsidRDefault="00870863" w:rsidP="005C3EAC">
      <w:pPr>
        <w:rPr>
          <w:rFonts w:eastAsia="Arial" w:cs="Arial"/>
          <w:color w:val="000000"/>
          <w:szCs w:val="20"/>
          <w:lang w:eastAsia="en-GB"/>
        </w:rPr>
      </w:pPr>
      <w:r w:rsidRPr="00870863">
        <w:rPr>
          <w:rFonts w:eastAsia="Verdana" w:cs="Verdana"/>
          <w:color w:val="000000"/>
          <w:szCs w:val="20"/>
          <w:lang w:eastAsia="en-GB"/>
        </w:rPr>
        <w:t>In order to help us to make any special arrangements that may be necessary, please tell us more about your disability or medical condition. On the following page, please select which category/categories you think best describes your disability/disabilities (please select as many of the following that apply to you):</w:t>
      </w:r>
    </w:p>
    <w:p w14:paraId="162294AD" w14:textId="4A466AA0" w:rsidR="00870863" w:rsidRPr="005C3EAC" w:rsidRDefault="00870863" w:rsidP="005C3EAC">
      <w:pPr>
        <w:rPr>
          <w:rFonts w:eastAsia="Verdana" w:cs="Verdana"/>
          <w:color w:val="000000"/>
          <w:szCs w:val="20"/>
          <w:lang w:eastAsia="en-GB"/>
        </w:rPr>
      </w:pPr>
      <w:r w:rsidRPr="00870863">
        <w:rPr>
          <w:rFonts w:eastAsia="Verdana" w:cs="Verdana"/>
          <w:color w:val="000000"/>
          <w:szCs w:val="20"/>
          <w:lang w:eastAsia="en-GB"/>
        </w:rPr>
        <w:t xml:space="preserve">(To select a category please </w:t>
      </w:r>
      <w:r w:rsidRPr="00870863">
        <w:rPr>
          <w:rFonts w:eastAsia="Verdana" w:cs="Verdana"/>
          <w:b/>
          <w:color w:val="000000"/>
          <w:szCs w:val="20"/>
          <w:lang w:eastAsia="en-GB"/>
        </w:rPr>
        <w:t>“</w:t>
      </w:r>
      <w:r w:rsidR="00967B27">
        <w:rPr>
          <w:rFonts w:eastAsia="Verdana" w:cs="Verdana"/>
          <w:b/>
          <w:color w:val="000000"/>
          <w:szCs w:val="20"/>
          <w:lang w:eastAsia="en-GB"/>
        </w:rPr>
        <w:t>√</w:t>
      </w:r>
      <w:r w:rsidRPr="00870863">
        <w:rPr>
          <w:rFonts w:eastAsia="Verdana" w:cs="Verdana"/>
          <w:b/>
          <w:color w:val="000000"/>
          <w:szCs w:val="20"/>
          <w:lang w:eastAsia="en-GB"/>
        </w:rPr>
        <w:t>”</w:t>
      </w:r>
      <w:r w:rsidRPr="00870863">
        <w:rPr>
          <w:rFonts w:eastAsia="Verdana" w:cs="Verdana"/>
          <w:color w:val="000000"/>
          <w:szCs w:val="20"/>
          <w:lang w:eastAsia="en-GB"/>
        </w:rPr>
        <w:t xml:space="preserve"> in the brackets provided next to each of them)</w:t>
      </w:r>
    </w:p>
    <w:p w14:paraId="776ABCFD" w14:textId="77777777" w:rsidR="00487591" w:rsidRPr="00870863" w:rsidRDefault="00487591" w:rsidP="005C3EAC">
      <w:pPr>
        <w:rPr>
          <w:rFonts w:eastAsia="Arial" w:cs="Arial"/>
          <w:color w:val="000000"/>
          <w:szCs w:val="20"/>
          <w:lang w:eastAsia="en-GB"/>
        </w:rPr>
      </w:pPr>
    </w:p>
    <w:p w14:paraId="47AE7DB9" w14:textId="20EC5421" w:rsidR="00870863" w:rsidRPr="00870863" w:rsidRDefault="00870863" w:rsidP="005C3EAC">
      <w:pPr>
        <w:rPr>
          <w:rFonts w:eastAsia="Arial" w:cs="Arial"/>
          <w:color w:val="000000"/>
          <w:szCs w:val="20"/>
          <w:lang w:eastAsia="en-GB"/>
        </w:rPr>
      </w:pPr>
      <w:r w:rsidRPr="00870863">
        <w:rPr>
          <w:rFonts w:eastAsia="Verdana" w:cs="Verdana"/>
          <w:color w:val="000000"/>
          <w:szCs w:val="20"/>
          <w:lang w:eastAsia="en-GB"/>
        </w:rPr>
        <w:t>Specific learning difficulti</w:t>
      </w:r>
      <w:r w:rsidR="00487591" w:rsidRPr="005C3EAC">
        <w:rPr>
          <w:rFonts w:eastAsia="Verdana" w:cs="Verdana"/>
          <w:color w:val="000000"/>
          <w:szCs w:val="20"/>
          <w:lang w:eastAsia="en-GB"/>
        </w:rPr>
        <w:t xml:space="preserve">es (e.g. dyslexia)   [   </w:t>
      </w:r>
      <w:r w:rsidRPr="00870863">
        <w:rPr>
          <w:rFonts w:eastAsia="Verdana" w:cs="Verdana"/>
          <w:color w:val="000000"/>
          <w:szCs w:val="20"/>
          <w:lang w:eastAsia="en-GB"/>
        </w:rPr>
        <w:t>]</w:t>
      </w:r>
    </w:p>
    <w:p w14:paraId="0C1A09FC" w14:textId="7179CB3A" w:rsidR="00870863" w:rsidRPr="00870863" w:rsidRDefault="00870863" w:rsidP="005C3EAC">
      <w:pPr>
        <w:rPr>
          <w:rFonts w:eastAsia="Arial" w:cs="Arial"/>
          <w:color w:val="000000"/>
          <w:szCs w:val="20"/>
          <w:lang w:eastAsia="en-GB"/>
        </w:rPr>
      </w:pPr>
      <w:r w:rsidRPr="00870863">
        <w:rPr>
          <w:rFonts w:eastAsia="Verdana" w:cs="Verdana"/>
          <w:color w:val="000000"/>
          <w:szCs w:val="20"/>
          <w:lang w:eastAsia="en-GB"/>
        </w:rPr>
        <w:t>Blind</w:t>
      </w:r>
      <w:r w:rsidR="00487591" w:rsidRPr="005C3EAC">
        <w:rPr>
          <w:rFonts w:eastAsia="Verdana" w:cs="Verdana"/>
          <w:color w:val="000000"/>
          <w:szCs w:val="20"/>
          <w:lang w:eastAsia="en-GB"/>
        </w:rPr>
        <w:t xml:space="preserve"> or partially sighted   [   </w:t>
      </w:r>
      <w:r w:rsidRPr="00870863">
        <w:rPr>
          <w:rFonts w:eastAsia="Verdana" w:cs="Verdana"/>
          <w:color w:val="000000"/>
          <w:szCs w:val="20"/>
          <w:lang w:eastAsia="en-GB"/>
        </w:rPr>
        <w:t>]</w:t>
      </w:r>
    </w:p>
    <w:p w14:paraId="5DFDD1FA" w14:textId="35B7F151" w:rsidR="00870863" w:rsidRPr="00870863" w:rsidRDefault="00870863" w:rsidP="005C3EAC">
      <w:pPr>
        <w:rPr>
          <w:rFonts w:eastAsia="Arial" w:cs="Arial"/>
          <w:color w:val="000000"/>
          <w:szCs w:val="20"/>
          <w:lang w:eastAsia="en-GB"/>
        </w:rPr>
      </w:pPr>
      <w:r w:rsidRPr="00870863">
        <w:rPr>
          <w:rFonts w:eastAsia="Verdana" w:cs="Verdana"/>
          <w:color w:val="000000"/>
          <w:szCs w:val="20"/>
          <w:lang w:eastAsia="en-GB"/>
        </w:rPr>
        <w:t>De</w:t>
      </w:r>
      <w:r w:rsidR="00487591" w:rsidRPr="005C3EAC">
        <w:rPr>
          <w:rFonts w:eastAsia="Verdana" w:cs="Verdana"/>
          <w:color w:val="000000"/>
          <w:szCs w:val="20"/>
          <w:lang w:eastAsia="en-GB"/>
        </w:rPr>
        <w:t xml:space="preserve">af or hard of hearing   [   </w:t>
      </w:r>
      <w:r w:rsidRPr="00870863">
        <w:rPr>
          <w:rFonts w:eastAsia="Verdana" w:cs="Verdana"/>
          <w:color w:val="000000"/>
          <w:szCs w:val="20"/>
          <w:lang w:eastAsia="en-GB"/>
        </w:rPr>
        <w:t>]</w:t>
      </w:r>
    </w:p>
    <w:p w14:paraId="6D6D3DF5" w14:textId="6EE320A6" w:rsidR="00870863" w:rsidRPr="00870863" w:rsidRDefault="00870863" w:rsidP="005C3EAC">
      <w:pPr>
        <w:rPr>
          <w:rFonts w:eastAsia="Arial" w:cs="Arial"/>
          <w:color w:val="000000"/>
          <w:szCs w:val="20"/>
          <w:lang w:eastAsia="en-GB"/>
        </w:rPr>
      </w:pPr>
      <w:r w:rsidRPr="00870863">
        <w:rPr>
          <w:rFonts w:eastAsia="Verdana" w:cs="Verdana"/>
          <w:color w:val="000000"/>
          <w:szCs w:val="20"/>
          <w:lang w:eastAsia="en-GB"/>
        </w:rPr>
        <w:t>Mobility impairm</w:t>
      </w:r>
      <w:r w:rsidR="00487591" w:rsidRPr="005C3EAC">
        <w:rPr>
          <w:rFonts w:eastAsia="Verdana" w:cs="Verdana"/>
          <w:color w:val="000000"/>
          <w:szCs w:val="20"/>
          <w:lang w:eastAsia="en-GB"/>
        </w:rPr>
        <w:t xml:space="preserve">ent / wheelchair user   [   </w:t>
      </w:r>
      <w:r w:rsidRPr="00870863">
        <w:rPr>
          <w:rFonts w:eastAsia="Verdana" w:cs="Verdana"/>
          <w:color w:val="000000"/>
          <w:szCs w:val="20"/>
          <w:lang w:eastAsia="en-GB"/>
        </w:rPr>
        <w:t>]</w:t>
      </w:r>
    </w:p>
    <w:p w14:paraId="12EECD8D" w14:textId="779CC678" w:rsidR="00870863" w:rsidRPr="00870863" w:rsidRDefault="00870863" w:rsidP="005C3EAC">
      <w:pPr>
        <w:rPr>
          <w:rFonts w:eastAsia="Arial" w:cs="Arial"/>
          <w:color w:val="000000"/>
          <w:szCs w:val="20"/>
          <w:lang w:eastAsia="en-GB"/>
        </w:rPr>
      </w:pPr>
      <w:r w:rsidRPr="00870863">
        <w:rPr>
          <w:rFonts w:eastAsia="Verdana" w:cs="Verdana"/>
          <w:color w:val="000000"/>
          <w:szCs w:val="20"/>
          <w:lang w:eastAsia="en-GB"/>
        </w:rPr>
        <w:t xml:space="preserve">Physical coordination impairment (e.g. muscular, manual dexterity or </w:t>
      </w:r>
      <w:r w:rsidR="00487591" w:rsidRPr="005C3EAC">
        <w:rPr>
          <w:rFonts w:eastAsia="Verdana" w:cs="Verdana"/>
          <w:color w:val="000000"/>
          <w:szCs w:val="20"/>
          <w:lang w:eastAsia="en-GB"/>
        </w:rPr>
        <w:t xml:space="preserve">upper limb disorder) [   </w:t>
      </w:r>
      <w:r w:rsidRPr="00870863">
        <w:rPr>
          <w:rFonts w:eastAsia="Verdana" w:cs="Verdana"/>
          <w:color w:val="000000"/>
          <w:szCs w:val="20"/>
          <w:lang w:eastAsia="en-GB"/>
        </w:rPr>
        <w:t>]</w:t>
      </w:r>
    </w:p>
    <w:p w14:paraId="6E506346" w14:textId="1BF1AC72" w:rsidR="00870863" w:rsidRPr="00870863" w:rsidRDefault="00870863" w:rsidP="005C3EAC">
      <w:pPr>
        <w:rPr>
          <w:rFonts w:eastAsia="Arial" w:cs="Arial"/>
          <w:color w:val="000000"/>
          <w:szCs w:val="20"/>
          <w:lang w:eastAsia="en-GB"/>
        </w:rPr>
      </w:pPr>
      <w:r w:rsidRPr="00870863">
        <w:rPr>
          <w:rFonts w:eastAsia="Verdana" w:cs="Verdana"/>
          <w:color w:val="000000"/>
          <w:szCs w:val="20"/>
          <w:lang w:eastAsia="en-GB"/>
        </w:rPr>
        <w:t>Autistic sp</w:t>
      </w:r>
      <w:r w:rsidR="00487591" w:rsidRPr="005C3EAC">
        <w:rPr>
          <w:rFonts w:eastAsia="Verdana" w:cs="Verdana"/>
          <w:color w:val="000000"/>
          <w:szCs w:val="20"/>
          <w:lang w:eastAsia="en-GB"/>
        </w:rPr>
        <w:t xml:space="preserve">ectrum condition   [   </w:t>
      </w:r>
      <w:r w:rsidRPr="00870863">
        <w:rPr>
          <w:rFonts w:eastAsia="Verdana" w:cs="Verdana"/>
          <w:color w:val="000000"/>
          <w:szCs w:val="20"/>
          <w:lang w:eastAsia="en-GB"/>
        </w:rPr>
        <w:t>]</w:t>
      </w:r>
    </w:p>
    <w:p w14:paraId="1CFD7875" w14:textId="5655A35D" w:rsidR="00870863" w:rsidRPr="00870863" w:rsidRDefault="00487591" w:rsidP="005C3EAC">
      <w:pPr>
        <w:rPr>
          <w:rFonts w:eastAsia="Arial" w:cs="Arial"/>
          <w:color w:val="000000"/>
          <w:szCs w:val="20"/>
          <w:lang w:eastAsia="en-GB"/>
        </w:rPr>
      </w:pPr>
      <w:r w:rsidRPr="005C3EAC">
        <w:rPr>
          <w:rFonts w:eastAsia="Verdana" w:cs="Verdana"/>
          <w:color w:val="000000"/>
          <w:szCs w:val="20"/>
          <w:lang w:eastAsia="en-GB"/>
        </w:rPr>
        <w:t xml:space="preserve">Speech impairment   [   </w:t>
      </w:r>
      <w:r w:rsidR="00870863" w:rsidRPr="00870863">
        <w:rPr>
          <w:rFonts w:eastAsia="Verdana" w:cs="Verdana"/>
          <w:color w:val="000000"/>
          <w:szCs w:val="20"/>
          <w:lang w:eastAsia="en-GB"/>
        </w:rPr>
        <w:t>]</w:t>
      </w:r>
    </w:p>
    <w:p w14:paraId="4302D614" w14:textId="5C09D909" w:rsidR="00870863" w:rsidRPr="00870863" w:rsidRDefault="00870863" w:rsidP="005C3EAC">
      <w:pPr>
        <w:rPr>
          <w:rFonts w:eastAsia="Arial" w:cs="Arial"/>
          <w:color w:val="000000"/>
          <w:szCs w:val="20"/>
          <w:lang w:eastAsia="en-GB"/>
        </w:rPr>
      </w:pPr>
      <w:r w:rsidRPr="00870863">
        <w:rPr>
          <w:rFonts w:eastAsia="Verdana" w:cs="Verdana"/>
          <w:color w:val="000000"/>
          <w:szCs w:val="20"/>
          <w:lang w:eastAsia="en-GB"/>
        </w:rPr>
        <w:t>Men</w:t>
      </w:r>
      <w:r w:rsidR="00487591" w:rsidRPr="005C3EAC">
        <w:rPr>
          <w:rFonts w:eastAsia="Verdana" w:cs="Verdana"/>
          <w:color w:val="000000"/>
          <w:szCs w:val="20"/>
          <w:lang w:eastAsia="en-GB"/>
        </w:rPr>
        <w:t xml:space="preserve">tal health condition   [   </w:t>
      </w:r>
      <w:r w:rsidRPr="00870863">
        <w:rPr>
          <w:rFonts w:eastAsia="Verdana" w:cs="Verdana"/>
          <w:color w:val="000000"/>
          <w:szCs w:val="20"/>
          <w:lang w:eastAsia="en-GB"/>
        </w:rPr>
        <w:t>]</w:t>
      </w:r>
    </w:p>
    <w:p w14:paraId="5EDB923C" w14:textId="77777777" w:rsidR="00870863" w:rsidRPr="00870863" w:rsidRDefault="00870863" w:rsidP="00F478EA">
      <w:pPr>
        <w:rPr>
          <w:rFonts w:eastAsia="Arial" w:cs="Arial"/>
          <w:color w:val="000000"/>
          <w:szCs w:val="20"/>
          <w:lang w:eastAsia="en-GB"/>
        </w:rPr>
      </w:pPr>
      <w:r w:rsidRPr="00870863">
        <w:rPr>
          <w:rFonts w:eastAsia="Verdana" w:cs="Verdana"/>
          <w:color w:val="000000"/>
          <w:szCs w:val="20"/>
          <w:lang w:eastAsia="en-GB"/>
        </w:rPr>
        <w:t>Long-term and / or chronic medical condition or unseen disability</w:t>
      </w:r>
    </w:p>
    <w:p w14:paraId="2885E0E3" w14:textId="1B39E6DB" w:rsidR="00870863" w:rsidRPr="00870863" w:rsidRDefault="00870863" w:rsidP="00F478EA">
      <w:pPr>
        <w:rPr>
          <w:rFonts w:eastAsia="Arial" w:cs="Arial"/>
          <w:color w:val="000000"/>
          <w:szCs w:val="20"/>
          <w:lang w:eastAsia="en-GB"/>
        </w:rPr>
      </w:pPr>
      <w:r w:rsidRPr="00870863">
        <w:rPr>
          <w:rFonts w:eastAsia="Verdana" w:cs="Verdana"/>
          <w:color w:val="000000"/>
          <w:szCs w:val="20"/>
          <w:lang w:eastAsia="en-GB"/>
        </w:rPr>
        <w:t>(e.g. diabete</w:t>
      </w:r>
      <w:r w:rsidR="00487591" w:rsidRPr="005C3EAC">
        <w:rPr>
          <w:rFonts w:eastAsia="Verdana" w:cs="Verdana"/>
          <w:color w:val="000000"/>
          <w:szCs w:val="20"/>
          <w:lang w:eastAsia="en-GB"/>
        </w:rPr>
        <w:t xml:space="preserve">s, epilepsy, HIV positive)   [   </w:t>
      </w:r>
      <w:r w:rsidRPr="00870863">
        <w:rPr>
          <w:rFonts w:eastAsia="Verdana" w:cs="Verdana"/>
          <w:color w:val="000000"/>
          <w:szCs w:val="20"/>
          <w:lang w:eastAsia="en-GB"/>
        </w:rPr>
        <w:t>]</w:t>
      </w:r>
    </w:p>
    <w:p w14:paraId="1C8D89D9" w14:textId="5E408FFF" w:rsidR="00487591" w:rsidRPr="005C3EAC" w:rsidRDefault="00870863" w:rsidP="00F478EA">
      <w:pPr>
        <w:rPr>
          <w:rFonts w:eastAsia="Arial" w:cs="Arial"/>
          <w:color w:val="000000"/>
          <w:szCs w:val="20"/>
          <w:lang w:eastAsia="en-GB"/>
        </w:rPr>
      </w:pPr>
      <w:r w:rsidRPr="00870863">
        <w:rPr>
          <w:rFonts w:eastAsia="Verdana" w:cs="Verdana"/>
          <w:color w:val="000000"/>
          <w:szCs w:val="20"/>
          <w:lang w:eastAsia="en-GB"/>
        </w:rPr>
        <w:t>Other (please specify):</w:t>
      </w:r>
    </w:p>
    <w:p w14:paraId="76344855" w14:textId="6755AB17" w:rsidR="00870863" w:rsidRPr="005C3EAC" w:rsidRDefault="00487591" w:rsidP="00F478EA">
      <w:pPr>
        <w:pStyle w:val="Heading3"/>
        <w:rPr>
          <w:szCs w:val="20"/>
          <w:lang w:eastAsia="en-GB"/>
        </w:rPr>
      </w:pPr>
      <w:r w:rsidRPr="005C3EAC">
        <w:rPr>
          <w:szCs w:val="20"/>
          <w:lang w:eastAsia="en-GB"/>
        </w:rPr>
        <w:t>Section 3: Other requirements</w:t>
      </w:r>
    </w:p>
    <w:p w14:paraId="5EA982D1" w14:textId="77777777" w:rsidR="00487591" w:rsidRPr="00487591" w:rsidRDefault="00487591" w:rsidP="00F478EA">
      <w:pPr>
        <w:rPr>
          <w:rFonts w:eastAsia="Arial" w:cs="Arial"/>
          <w:color w:val="000000"/>
          <w:szCs w:val="20"/>
          <w:lang w:eastAsia="en-GB"/>
        </w:rPr>
      </w:pPr>
      <w:r w:rsidRPr="00487591">
        <w:rPr>
          <w:rFonts w:eastAsia="Verdana" w:cs="Verdana"/>
          <w:color w:val="000000"/>
          <w:szCs w:val="20"/>
          <w:lang w:eastAsia="en-GB"/>
        </w:rPr>
        <w:t>Do you have a legally imposed travel restriction? (Please delete as appropriate)</w:t>
      </w:r>
    </w:p>
    <w:p w14:paraId="019FBFBD" w14:textId="5D5FCA71" w:rsidR="00487591" w:rsidRPr="00487591" w:rsidRDefault="00487591" w:rsidP="00F478EA">
      <w:pPr>
        <w:rPr>
          <w:rFonts w:eastAsia="Arial" w:cs="Arial"/>
          <w:color w:val="000000"/>
          <w:szCs w:val="20"/>
          <w:lang w:eastAsia="en-GB"/>
        </w:rPr>
      </w:pPr>
      <w:r w:rsidRPr="00487591">
        <w:rPr>
          <w:rFonts w:eastAsia="Verdana" w:cs="Verdana"/>
          <w:color w:val="000000"/>
          <w:szCs w:val="20"/>
          <w:lang w:eastAsia="en-GB"/>
        </w:rPr>
        <w:t xml:space="preserve">        </w:t>
      </w:r>
      <w:r w:rsidRPr="00487591">
        <w:rPr>
          <w:rFonts w:eastAsia="Verdana" w:cs="Verdana"/>
          <w:color w:val="000000"/>
          <w:szCs w:val="20"/>
          <w:lang w:eastAsia="en-GB"/>
        </w:rPr>
        <w:tab/>
        <w:t>Yes</w:t>
      </w:r>
      <w:r w:rsidRPr="00487591">
        <w:rPr>
          <w:rFonts w:eastAsia="Verdana" w:cs="Verdana"/>
          <w:color w:val="000000"/>
          <w:szCs w:val="20"/>
          <w:lang w:eastAsia="en-GB"/>
        </w:rPr>
        <w:tab/>
        <w:t xml:space="preserve">         </w:t>
      </w:r>
      <w:r w:rsidRPr="00487591">
        <w:rPr>
          <w:rFonts w:eastAsia="Verdana" w:cs="Verdana"/>
          <w:color w:val="000000"/>
          <w:szCs w:val="20"/>
          <w:lang w:eastAsia="en-GB"/>
        </w:rPr>
        <w:tab/>
        <w:t xml:space="preserve">No </w:t>
      </w:r>
      <w:r w:rsidRPr="00487591">
        <w:rPr>
          <w:rFonts w:eastAsia="Verdana" w:cs="Verdana"/>
          <w:color w:val="000000"/>
          <w:szCs w:val="20"/>
          <w:lang w:eastAsia="en-GB"/>
        </w:rPr>
        <w:tab/>
      </w:r>
    </w:p>
    <w:p w14:paraId="452B0DF6" w14:textId="1FCA6888" w:rsidR="00487591" w:rsidRPr="00487591" w:rsidRDefault="00487591" w:rsidP="00F478EA">
      <w:pPr>
        <w:rPr>
          <w:rFonts w:eastAsia="Arial" w:cs="Arial"/>
          <w:color w:val="000000"/>
          <w:szCs w:val="20"/>
          <w:lang w:eastAsia="en-GB"/>
        </w:rPr>
      </w:pPr>
      <w:r w:rsidRPr="00487591">
        <w:rPr>
          <w:rFonts w:eastAsia="Verdana" w:cs="Verdana"/>
          <w:color w:val="000000"/>
          <w:szCs w:val="20"/>
          <w:lang w:eastAsia="en-GB"/>
        </w:rPr>
        <w:t>Do you have any other specific access requirements not mentioned above and require special arrangements? (Please delete as appropriate)</w:t>
      </w:r>
    </w:p>
    <w:p w14:paraId="3F3CC820" w14:textId="3EE641AB" w:rsidR="00870863" w:rsidRPr="005C3EAC" w:rsidRDefault="00487591" w:rsidP="00F478EA">
      <w:pPr>
        <w:rPr>
          <w:szCs w:val="20"/>
        </w:rPr>
      </w:pPr>
      <w:r w:rsidRPr="005C3EAC">
        <w:rPr>
          <w:rFonts w:eastAsia="Verdana" w:cs="Verdana"/>
          <w:color w:val="000000"/>
          <w:szCs w:val="20"/>
          <w:lang w:eastAsia="en-GB"/>
        </w:rPr>
        <w:t xml:space="preserve">        </w:t>
      </w:r>
      <w:r w:rsidRPr="005C3EAC">
        <w:rPr>
          <w:rFonts w:eastAsia="Verdana" w:cs="Verdana"/>
          <w:color w:val="000000"/>
          <w:szCs w:val="20"/>
          <w:lang w:eastAsia="en-GB"/>
        </w:rPr>
        <w:tab/>
        <w:t>Yes</w:t>
      </w:r>
      <w:r w:rsidRPr="005C3EAC">
        <w:rPr>
          <w:rFonts w:eastAsia="Verdana" w:cs="Verdana"/>
          <w:color w:val="000000"/>
          <w:szCs w:val="20"/>
          <w:lang w:eastAsia="en-GB"/>
        </w:rPr>
        <w:tab/>
        <w:t xml:space="preserve">         </w:t>
      </w:r>
      <w:r w:rsidRPr="005C3EAC">
        <w:rPr>
          <w:rFonts w:eastAsia="Verdana" w:cs="Verdana"/>
          <w:color w:val="000000"/>
          <w:szCs w:val="20"/>
          <w:lang w:eastAsia="en-GB"/>
        </w:rPr>
        <w:tab/>
        <w:t>No</w:t>
      </w:r>
      <w:r w:rsidRPr="005C3EAC">
        <w:rPr>
          <w:rFonts w:eastAsia="Verdana" w:cs="Verdana"/>
          <w:color w:val="000000"/>
          <w:szCs w:val="20"/>
          <w:lang w:eastAsia="en-GB"/>
        </w:rPr>
        <w:tab/>
      </w:r>
    </w:p>
    <w:p w14:paraId="75E7D006" w14:textId="77777777" w:rsidR="00F478EA" w:rsidRDefault="00F478EA" w:rsidP="00F478EA">
      <w:pPr>
        <w:rPr>
          <w:rFonts w:eastAsiaTheme="majorEastAsia" w:cstheme="majorBidi"/>
          <w:b/>
          <w:color w:val="3B5B72"/>
          <w:szCs w:val="20"/>
          <w:lang w:val="en-US"/>
        </w:rPr>
      </w:pPr>
      <w:r>
        <w:rPr>
          <w:szCs w:val="20"/>
        </w:rPr>
        <w:br w:type="page"/>
      </w:r>
    </w:p>
    <w:p w14:paraId="19D63DCF" w14:textId="45C01B65" w:rsidR="00870863" w:rsidRPr="005C3EAC" w:rsidRDefault="00487591" w:rsidP="005C3EAC">
      <w:pPr>
        <w:pStyle w:val="Heading3"/>
        <w:rPr>
          <w:szCs w:val="20"/>
        </w:rPr>
      </w:pPr>
      <w:r w:rsidRPr="005C3EAC">
        <w:rPr>
          <w:szCs w:val="20"/>
        </w:rPr>
        <w:lastRenderedPageBreak/>
        <w:t>Section 4: Arrangements being requested</w:t>
      </w:r>
    </w:p>
    <w:p w14:paraId="1D224535" w14:textId="130CB57C" w:rsidR="00487591" w:rsidRPr="005C3EAC" w:rsidRDefault="00487591" w:rsidP="005C3EAC">
      <w:pPr>
        <w:rPr>
          <w:b/>
          <w:szCs w:val="20"/>
          <w:lang w:val="en-US"/>
        </w:rPr>
      </w:pPr>
      <w:r w:rsidRPr="005C3EAC">
        <w:rPr>
          <w:b/>
          <w:szCs w:val="20"/>
          <w:lang w:val="en-US"/>
        </w:rPr>
        <w:t>Examination arrangements</w:t>
      </w:r>
    </w:p>
    <w:p w14:paraId="7287E435" w14:textId="3318E6EC" w:rsidR="00487591" w:rsidRPr="00487591" w:rsidRDefault="00487591" w:rsidP="005C3EAC">
      <w:pPr>
        <w:rPr>
          <w:rFonts w:eastAsia="Arial" w:cs="Arial"/>
          <w:color w:val="000000"/>
          <w:szCs w:val="20"/>
          <w:lang w:eastAsia="en-GB"/>
        </w:rPr>
      </w:pPr>
      <w:r w:rsidRPr="00487591">
        <w:rPr>
          <w:rFonts w:eastAsia="Verdana" w:cs="Verdana"/>
          <w:color w:val="000000"/>
          <w:szCs w:val="20"/>
          <w:lang w:eastAsia="en-GB"/>
        </w:rPr>
        <w:t>Do you wish to apply for special examination arrangements? (Please delete as appropriate)</w:t>
      </w:r>
    </w:p>
    <w:p w14:paraId="6943CE26" w14:textId="22721730" w:rsidR="00487591" w:rsidRPr="00487591" w:rsidRDefault="00487591" w:rsidP="005C3EAC">
      <w:pPr>
        <w:rPr>
          <w:rFonts w:eastAsia="Arial" w:cs="Arial"/>
          <w:color w:val="000000"/>
          <w:szCs w:val="20"/>
          <w:lang w:eastAsia="en-GB"/>
        </w:rPr>
      </w:pPr>
      <w:r w:rsidRPr="00487591">
        <w:rPr>
          <w:rFonts w:eastAsia="Verdana" w:cs="Verdana"/>
          <w:color w:val="000000"/>
          <w:szCs w:val="20"/>
          <w:lang w:eastAsia="en-GB"/>
        </w:rPr>
        <w:t xml:space="preserve">        </w:t>
      </w:r>
      <w:r w:rsidRPr="00487591">
        <w:rPr>
          <w:rFonts w:eastAsia="Verdana" w:cs="Verdana"/>
          <w:color w:val="000000"/>
          <w:szCs w:val="20"/>
          <w:lang w:eastAsia="en-GB"/>
        </w:rPr>
        <w:tab/>
        <w:t xml:space="preserve">Yes             </w:t>
      </w:r>
      <w:r w:rsidRPr="00487591">
        <w:rPr>
          <w:rFonts w:eastAsia="Verdana" w:cs="Verdana"/>
          <w:color w:val="000000"/>
          <w:szCs w:val="20"/>
          <w:lang w:eastAsia="en-GB"/>
        </w:rPr>
        <w:tab/>
        <w:t>No</w:t>
      </w:r>
      <w:r w:rsidRPr="00487591">
        <w:rPr>
          <w:rFonts w:eastAsia="Verdana" w:cs="Verdana"/>
          <w:color w:val="000000"/>
          <w:szCs w:val="20"/>
          <w:lang w:eastAsia="en-GB"/>
        </w:rPr>
        <w:tab/>
        <w:t xml:space="preserve">           </w:t>
      </w:r>
      <w:r w:rsidRPr="00487591">
        <w:rPr>
          <w:rFonts w:eastAsia="Verdana" w:cs="Verdana"/>
          <w:color w:val="000000"/>
          <w:szCs w:val="20"/>
          <w:lang w:eastAsia="en-GB"/>
        </w:rPr>
        <w:tab/>
      </w:r>
    </w:p>
    <w:p w14:paraId="69487340" w14:textId="08630BA2" w:rsidR="00487591" w:rsidRPr="00487591" w:rsidRDefault="00487591" w:rsidP="005C3EAC">
      <w:pPr>
        <w:rPr>
          <w:rFonts w:eastAsia="Arial" w:cs="Arial"/>
          <w:color w:val="000000"/>
          <w:szCs w:val="20"/>
          <w:lang w:eastAsia="en-GB"/>
        </w:rPr>
      </w:pPr>
      <w:r w:rsidRPr="00487591">
        <w:rPr>
          <w:rFonts w:eastAsia="Verdana" w:cs="Verdana"/>
          <w:color w:val="000000"/>
          <w:szCs w:val="20"/>
          <w:lang w:eastAsia="en-GB"/>
        </w:rPr>
        <w:t xml:space="preserve">If you have answered </w:t>
      </w:r>
      <w:proofErr w:type="gramStart"/>
      <w:r w:rsidR="00F478EA" w:rsidRPr="00F478EA">
        <w:rPr>
          <w:rFonts w:eastAsia="Verdana" w:cs="Verdana"/>
          <w:color w:val="000000"/>
          <w:szCs w:val="20"/>
          <w:lang w:eastAsia="en-GB"/>
        </w:rPr>
        <w:t>Yes</w:t>
      </w:r>
      <w:proofErr w:type="gramEnd"/>
      <w:r w:rsidRPr="00487591">
        <w:rPr>
          <w:rFonts w:eastAsia="Verdana" w:cs="Verdana"/>
          <w:color w:val="000000"/>
          <w:szCs w:val="20"/>
          <w:lang w:eastAsia="en-GB"/>
        </w:rPr>
        <w:t xml:space="preserve"> please describe the arrangements that you would like:</w:t>
      </w:r>
    </w:p>
    <w:p w14:paraId="1B7A4A39" w14:textId="7AFA51E8" w:rsidR="00487591" w:rsidRPr="00487591" w:rsidRDefault="00487591" w:rsidP="005C3EAC">
      <w:pPr>
        <w:spacing w:line="480" w:lineRule="auto"/>
        <w:rPr>
          <w:rFonts w:eastAsia="Arial" w:cs="Arial"/>
          <w:color w:val="000000"/>
          <w:szCs w:val="20"/>
          <w:lang w:eastAsia="en-GB"/>
        </w:rPr>
      </w:pPr>
      <w:r w:rsidRPr="00487591">
        <w:rPr>
          <w:rFonts w:eastAsia="Verdana" w:cs="Verdana"/>
          <w:color w:val="000000"/>
          <w:szCs w:val="20"/>
          <w:lang w:eastAsia="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7608A" w:rsidRPr="005C3EAC">
        <w:rPr>
          <w:rFonts w:eastAsia="Verdana" w:cs="Verdana"/>
          <w:color w:val="000000"/>
          <w:szCs w:val="20"/>
          <w:lang w:eastAsia="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0DDAEE" w14:textId="0B7C8D3A" w:rsidR="00870863" w:rsidRPr="005C3EAC" w:rsidRDefault="0097608A" w:rsidP="005C3EAC">
      <w:pPr>
        <w:pStyle w:val="Heading3"/>
        <w:rPr>
          <w:szCs w:val="20"/>
        </w:rPr>
      </w:pPr>
      <w:r w:rsidRPr="005C3EAC">
        <w:rPr>
          <w:szCs w:val="20"/>
        </w:rPr>
        <w:t>Section 5: Evidence in support of your request</w:t>
      </w:r>
    </w:p>
    <w:p w14:paraId="50A836C0" w14:textId="3D68A6F5" w:rsidR="0097608A" w:rsidRPr="0097608A" w:rsidRDefault="0097608A" w:rsidP="005C3EAC">
      <w:pPr>
        <w:jc w:val="both"/>
        <w:rPr>
          <w:rFonts w:eastAsia="Arial" w:cs="Arial"/>
          <w:color w:val="000000"/>
          <w:szCs w:val="20"/>
          <w:lang w:eastAsia="en-GB"/>
        </w:rPr>
      </w:pPr>
      <w:r w:rsidRPr="0097608A">
        <w:rPr>
          <w:rFonts w:eastAsia="Verdana" w:cs="Verdana"/>
          <w:color w:val="000000"/>
          <w:szCs w:val="20"/>
          <w:lang w:eastAsia="en-GB"/>
        </w:rPr>
        <w:t xml:space="preserve">In order to determine what specific arrangements may be suitable, we will need to see documentary evidence in support of your request.  For example, if you have a disability or medical condition, we require a report from your doctor or other medical evidence to confirm this. We will not be able to confirm any arrangements for you until we have received the appropriate evidence. </w:t>
      </w:r>
    </w:p>
    <w:p w14:paraId="604932F3" w14:textId="77777777" w:rsidR="0097608A" w:rsidRPr="0097608A" w:rsidRDefault="0097608A" w:rsidP="005C3EAC">
      <w:pPr>
        <w:jc w:val="both"/>
        <w:rPr>
          <w:rFonts w:eastAsia="Arial" w:cs="Arial"/>
          <w:color w:val="000000"/>
          <w:szCs w:val="20"/>
          <w:lang w:eastAsia="en-GB"/>
        </w:rPr>
      </w:pPr>
      <w:r w:rsidRPr="0097608A">
        <w:rPr>
          <w:rFonts w:eastAsia="Verdana" w:cs="Verdana"/>
          <w:color w:val="000000"/>
          <w:szCs w:val="20"/>
          <w:lang w:eastAsia="en-GB"/>
        </w:rPr>
        <w:t>Any evidence or other information about your requirements that you provide will be treated in confidence.</w:t>
      </w:r>
    </w:p>
    <w:p w14:paraId="721ADC26" w14:textId="250B8DE8" w:rsidR="0097608A" w:rsidRPr="005C3EAC" w:rsidRDefault="0097608A" w:rsidP="005C3EAC">
      <w:pPr>
        <w:pStyle w:val="Heading3"/>
        <w:rPr>
          <w:szCs w:val="20"/>
        </w:rPr>
      </w:pPr>
      <w:r w:rsidRPr="005C3EAC">
        <w:rPr>
          <w:szCs w:val="20"/>
        </w:rPr>
        <w:t>Section 6: Declaration</w:t>
      </w:r>
    </w:p>
    <w:p w14:paraId="56F10E67" w14:textId="6FEDDEB9" w:rsidR="0097608A" w:rsidRPr="0097608A" w:rsidRDefault="0097608A" w:rsidP="00B01637">
      <w:pPr>
        <w:rPr>
          <w:rFonts w:eastAsia="Arial"/>
        </w:rPr>
      </w:pPr>
      <w:r w:rsidRPr="0097608A">
        <w:t>In order to make any special arrangements that you have requested, we may need to share some of the information that you provide to us. We respect your right to confidentiality and assure you that the information you provide to us will be handled sensitively and with discretion, and in accordance with the principles set out in the</w:t>
      </w:r>
      <w:r w:rsidR="00B01637">
        <w:t xml:space="preserve"> General Data Protection Regulation 2018</w:t>
      </w:r>
      <w:r w:rsidRPr="0097608A">
        <w:t>.</w:t>
      </w:r>
    </w:p>
    <w:p w14:paraId="574570B0" w14:textId="102ABCCA" w:rsidR="0097608A" w:rsidRPr="0097608A" w:rsidRDefault="0097608A" w:rsidP="005C3EAC">
      <w:pPr>
        <w:ind w:left="1276" w:hanging="567"/>
        <w:jc w:val="both"/>
        <w:rPr>
          <w:rFonts w:eastAsia="Arial" w:cs="Arial"/>
          <w:color w:val="000000"/>
          <w:szCs w:val="20"/>
          <w:lang w:eastAsia="en-GB"/>
        </w:rPr>
      </w:pPr>
      <w:proofErr w:type="spellStart"/>
      <w:r w:rsidRPr="0097608A">
        <w:rPr>
          <w:rFonts w:eastAsia="Verdana" w:cs="Verdana"/>
          <w:color w:val="000000"/>
          <w:szCs w:val="20"/>
          <w:lang w:eastAsia="en-GB"/>
        </w:rPr>
        <w:t>i</w:t>
      </w:r>
      <w:proofErr w:type="spellEnd"/>
      <w:r w:rsidRPr="0097608A">
        <w:rPr>
          <w:rFonts w:eastAsia="Verdana" w:cs="Verdana"/>
          <w:color w:val="000000"/>
          <w:szCs w:val="20"/>
          <w:lang w:eastAsia="en-GB"/>
        </w:rPr>
        <w:t xml:space="preserve">)    </w:t>
      </w:r>
      <w:r w:rsidRPr="0097608A">
        <w:rPr>
          <w:rFonts w:eastAsia="Verdana" w:cs="Verdana"/>
          <w:color w:val="000000"/>
          <w:szCs w:val="20"/>
          <w:lang w:eastAsia="en-GB"/>
        </w:rPr>
        <w:tab/>
        <w:t>I declare that the information I have provided and the statements I have made on this form are, to the best of my knowledge and belief, true and correct.</w:t>
      </w:r>
    </w:p>
    <w:p w14:paraId="7D1EE386" w14:textId="1E00E1FD" w:rsidR="0097608A" w:rsidRPr="005C3EAC" w:rsidRDefault="0097608A" w:rsidP="005C3EAC">
      <w:pPr>
        <w:ind w:left="1276" w:hanging="567"/>
        <w:rPr>
          <w:szCs w:val="20"/>
          <w:lang w:val="en-US"/>
        </w:rPr>
      </w:pPr>
      <w:r w:rsidRPr="005C3EAC">
        <w:rPr>
          <w:rFonts w:eastAsia="Verdana" w:cs="Verdana"/>
          <w:color w:val="000000"/>
          <w:szCs w:val="20"/>
          <w:lang w:eastAsia="en-GB"/>
        </w:rPr>
        <w:t xml:space="preserve">ii)     </w:t>
      </w:r>
      <w:r w:rsidRPr="005C3EAC">
        <w:rPr>
          <w:rFonts w:eastAsia="Verdana" w:cs="Verdana"/>
          <w:color w:val="000000"/>
          <w:szCs w:val="20"/>
          <w:lang w:eastAsia="en-GB"/>
        </w:rPr>
        <w:tab/>
        <w:t>I give permission to New College of the Humanities to share information that I have provided with others, as appropriate</w:t>
      </w:r>
    </w:p>
    <w:p w14:paraId="09FA490C" w14:textId="59246A51" w:rsidR="005C3EAC" w:rsidRPr="00F478EA" w:rsidRDefault="0097608A" w:rsidP="005C3EAC">
      <w:pPr>
        <w:rPr>
          <w:rFonts w:eastAsia="Arial" w:cs="Arial"/>
          <w:color w:val="000000"/>
          <w:szCs w:val="20"/>
          <w:lang w:eastAsia="en-GB"/>
        </w:rPr>
      </w:pPr>
      <w:r w:rsidRPr="0097608A">
        <w:rPr>
          <w:rFonts w:eastAsia="Verdana" w:cs="Verdana"/>
          <w:color w:val="000000"/>
          <w:szCs w:val="20"/>
          <w:lang w:eastAsia="en-GB"/>
        </w:rPr>
        <w:t>I have read the declaration above and agree to these statements:</w:t>
      </w:r>
    </w:p>
    <w:p w14:paraId="21B7012A" w14:textId="77777777" w:rsidR="00F478EA" w:rsidRDefault="00F478EA" w:rsidP="005C3EAC">
      <w:pPr>
        <w:rPr>
          <w:rFonts w:eastAsia="Verdana" w:cs="Verdana"/>
          <w:b/>
          <w:color w:val="000000"/>
          <w:szCs w:val="20"/>
          <w:lang w:eastAsia="en-GB"/>
        </w:rPr>
      </w:pPr>
    </w:p>
    <w:p w14:paraId="61D0F5D9" w14:textId="650F943E" w:rsidR="005C3EAC" w:rsidRPr="00F478EA" w:rsidRDefault="0097608A" w:rsidP="005C3EAC">
      <w:pPr>
        <w:rPr>
          <w:rFonts w:eastAsia="Arial" w:cs="Arial"/>
          <w:color w:val="000000"/>
          <w:szCs w:val="20"/>
          <w:lang w:eastAsia="en-GB"/>
        </w:rPr>
      </w:pPr>
      <w:r w:rsidRPr="0097608A">
        <w:rPr>
          <w:rFonts w:eastAsia="Verdana" w:cs="Verdana"/>
          <w:b/>
          <w:color w:val="000000"/>
          <w:szCs w:val="20"/>
          <w:lang w:eastAsia="en-GB"/>
        </w:rPr>
        <w:t xml:space="preserve">Signature: </w:t>
      </w:r>
      <w:r w:rsidRPr="0097608A">
        <w:rPr>
          <w:rFonts w:eastAsia="Verdana" w:cs="Verdana"/>
          <w:color w:val="000000"/>
          <w:szCs w:val="20"/>
          <w:lang w:eastAsia="en-GB"/>
        </w:rPr>
        <w:t xml:space="preserve">_____________________________  </w:t>
      </w:r>
    </w:p>
    <w:p w14:paraId="1B6B90B5" w14:textId="77777777" w:rsidR="00F478EA" w:rsidRDefault="0097608A" w:rsidP="005C3EAC">
      <w:pPr>
        <w:rPr>
          <w:rFonts w:eastAsia="Arial" w:cs="Arial"/>
          <w:color w:val="000000"/>
          <w:szCs w:val="20"/>
          <w:lang w:eastAsia="en-GB"/>
        </w:rPr>
      </w:pPr>
      <w:r w:rsidRPr="0097608A">
        <w:rPr>
          <w:rFonts w:eastAsia="Verdana" w:cs="Verdana"/>
          <w:b/>
          <w:color w:val="000000"/>
          <w:szCs w:val="20"/>
          <w:lang w:eastAsia="en-GB"/>
        </w:rPr>
        <w:t xml:space="preserve">Date: </w:t>
      </w:r>
      <w:r w:rsidRPr="0097608A">
        <w:rPr>
          <w:rFonts w:eastAsia="Verdana" w:cs="Verdana"/>
          <w:color w:val="000000"/>
          <w:szCs w:val="20"/>
          <w:lang w:eastAsia="en-GB"/>
        </w:rPr>
        <w:t>________________________</w:t>
      </w:r>
    </w:p>
    <w:p w14:paraId="002EDC86" w14:textId="089B2089" w:rsidR="0097608A" w:rsidRPr="0097608A" w:rsidRDefault="0097608A" w:rsidP="005C3EAC">
      <w:pPr>
        <w:rPr>
          <w:rFonts w:eastAsia="Arial" w:cs="Arial"/>
          <w:color w:val="000000"/>
          <w:szCs w:val="20"/>
          <w:lang w:eastAsia="en-GB"/>
        </w:rPr>
      </w:pPr>
      <w:r w:rsidRPr="005C3EAC">
        <w:rPr>
          <w:rStyle w:val="Heading1Char"/>
          <w:szCs w:val="20"/>
          <w:lang w:eastAsia="en-GB"/>
        </w:rPr>
        <w:lastRenderedPageBreak/>
        <w:t>Where to send this form and any evidence:</w:t>
      </w:r>
    </w:p>
    <w:p w14:paraId="351BB19E" w14:textId="66CFC818" w:rsidR="0097608A" w:rsidRPr="0097608A" w:rsidRDefault="0097608A" w:rsidP="005C3EAC">
      <w:pPr>
        <w:jc w:val="both"/>
        <w:rPr>
          <w:rFonts w:eastAsia="Arial" w:cs="Arial"/>
          <w:color w:val="000000"/>
          <w:szCs w:val="20"/>
          <w:lang w:eastAsia="en-GB"/>
        </w:rPr>
      </w:pPr>
      <w:r w:rsidRPr="0097608A">
        <w:rPr>
          <w:rFonts w:eastAsia="Verdana" w:cs="Verdana"/>
          <w:color w:val="000000"/>
          <w:szCs w:val="20"/>
          <w:lang w:eastAsia="en-GB"/>
        </w:rPr>
        <w:t xml:space="preserve">Please ensure that you have completed all the relevant questions in full and that you have read and signed the above Declaration. </w:t>
      </w:r>
    </w:p>
    <w:p w14:paraId="180C2B9C" w14:textId="192B6720" w:rsidR="0097608A" w:rsidRPr="0097608A" w:rsidRDefault="0097608A" w:rsidP="005C3EAC">
      <w:pPr>
        <w:jc w:val="both"/>
        <w:rPr>
          <w:rFonts w:eastAsia="Arial" w:cs="Arial"/>
          <w:color w:val="000000"/>
          <w:szCs w:val="20"/>
          <w:lang w:eastAsia="en-GB"/>
        </w:rPr>
      </w:pPr>
      <w:r w:rsidRPr="0097608A">
        <w:rPr>
          <w:rFonts w:eastAsia="Verdana" w:cs="Verdana"/>
          <w:color w:val="000000"/>
          <w:szCs w:val="20"/>
          <w:lang w:eastAsia="en-GB"/>
        </w:rPr>
        <w:t xml:space="preserve">You must return this form together with the supporting medical evidence </w:t>
      </w:r>
      <w:r w:rsidRPr="0097608A">
        <w:rPr>
          <w:rFonts w:eastAsia="Verdana" w:cs="Verdana"/>
          <w:b/>
          <w:color w:val="000000"/>
          <w:szCs w:val="20"/>
          <w:lang w:eastAsia="en-GB"/>
        </w:rPr>
        <w:t xml:space="preserve">by </w:t>
      </w:r>
      <w:r w:rsidR="0015552D">
        <w:rPr>
          <w:rFonts w:eastAsia="Verdana" w:cs="Verdana"/>
          <w:b/>
          <w:color w:val="000000"/>
          <w:szCs w:val="20"/>
          <w:lang w:eastAsia="en-GB"/>
        </w:rPr>
        <w:t>29 November</w:t>
      </w:r>
      <w:r w:rsidR="0015552D" w:rsidRPr="0097608A">
        <w:rPr>
          <w:rFonts w:eastAsia="Verdana" w:cs="Verdana"/>
          <w:b/>
          <w:color w:val="000000"/>
          <w:szCs w:val="20"/>
          <w:lang w:eastAsia="en-GB"/>
        </w:rPr>
        <w:t xml:space="preserve"> </w:t>
      </w:r>
      <w:r w:rsidR="005C3EAC" w:rsidRPr="005C3EAC">
        <w:rPr>
          <w:rFonts w:eastAsia="Verdana" w:cs="Verdana"/>
          <w:b/>
          <w:color w:val="000000"/>
          <w:szCs w:val="20"/>
          <w:lang w:eastAsia="en-GB"/>
        </w:rPr>
        <w:t>201</w:t>
      </w:r>
      <w:r w:rsidR="00200A4B">
        <w:rPr>
          <w:rFonts w:eastAsia="Verdana" w:cs="Verdana"/>
          <w:b/>
          <w:color w:val="000000"/>
          <w:szCs w:val="20"/>
          <w:lang w:eastAsia="en-GB"/>
        </w:rPr>
        <w:t>9</w:t>
      </w:r>
      <w:r w:rsidRPr="0097608A">
        <w:rPr>
          <w:rFonts w:eastAsia="Verdana" w:cs="Verdana"/>
          <w:b/>
          <w:color w:val="000000"/>
          <w:szCs w:val="20"/>
          <w:lang w:eastAsia="en-GB"/>
        </w:rPr>
        <w:t xml:space="preserve">. </w:t>
      </w:r>
      <w:r w:rsidRPr="0097608A">
        <w:rPr>
          <w:rFonts w:eastAsia="Verdana" w:cs="Verdana"/>
          <w:color w:val="000000"/>
          <w:szCs w:val="20"/>
          <w:lang w:eastAsia="en-GB"/>
        </w:rPr>
        <w:t xml:space="preserve"> </w:t>
      </w:r>
    </w:p>
    <w:p w14:paraId="456F9619" w14:textId="499405C0" w:rsidR="0097608A" w:rsidRPr="0097608A" w:rsidRDefault="0097608A" w:rsidP="005C3EAC">
      <w:pPr>
        <w:jc w:val="both"/>
        <w:rPr>
          <w:rFonts w:eastAsia="Arial" w:cs="Arial"/>
          <w:color w:val="000000"/>
          <w:szCs w:val="20"/>
          <w:lang w:eastAsia="en-GB"/>
        </w:rPr>
      </w:pPr>
      <w:r w:rsidRPr="0097608A">
        <w:rPr>
          <w:rFonts w:eastAsia="Verdana" w:cs="Verdana"/>
          <w:color w:val="000000"/>
          <w:szCs w:val="20"/>
          <w:lang w:eastAsia="en-GB"/>
        </w:rPr>
        <w:t>In order to consider your request, we will need to receive:</w:t>
      </w:r>
    </w:p>
    <w:p w14:paraId="452C4847" w14:textId="77777777" w:rsidR="0097608A" w:rsidRPr="005C3EAC" w:rsidRDefault="0097608A" w:rsidP="005C3EAC">
      <w:pPr>
        <w:numPr>
          <w:ilvl w:val="0"/>
          <w:numId w:val="17"/>
        </w:numPr>
        <w:ind w:hanging="360"/>
        <w:rPr>
          <w:rFonts w:eastAsia="Verdana" w:cs="Verdana"/>
          <w:color w:val="000000"/>
          <w:szCs w:val="20"/>
          <w:lang w:eastAsia="en-GB"/>
        </w:rPr>
      </w:pPr>
      <w:r w:rsidRPr="0097608A">
        <w:rPr>
          <w:rFonts w:eastAsia="Verdana" w:cs="Verdana"/>
          <w:color w:val="000000"/>
          <w:szCs w:val="20"/>
          <w:lang w:eastAsia="en-GB"/>
        </w:rPr>
        <w:t>your completed form;</w:t>
      </w:r>
    </w:p>
    <w:p w14:paraId="42B9D48E" w14:textId="77777777" w:rsidR="0097608A" w:rsidRPr="005C3EAC" w:rsidRDefault="0097608A" w:rsidP="005C3EAC">
      <w:pPr>
        <w:numPr>
          <w:ilvl w:val="0"/>
          <w:numId w:val="17"/>
        </w:numPr>
        <w:ind w:hanging="360"/>
        <w:rPr>
          <w:rFonts w:eastAsia="Verdana" w:cs="Verdana"/>
          <w:color w:val="000000"/>
          <w:szCs w:val="20"/>
          <w:lang w:eastAsia="en-GB"/>
        </w:rPr>
      </w:pPr>
      <w:r w:rsidRPr="0097608A">
        <w:rPr>
          <w:rFonts w:eastAsia="Verdana" w:cs="Verdana"/>
          <w:color w:val="000000"/>
          <w:szCs w:val="20"/>
          <w:lang w:eastAsia="en-GB"/>
        </w:rPr>
        <w:t>your signed consent to the Declaration; and</w:t>
      </w:r>
    </w:p>
    <w:p w14:paraId="1D527A2D" w14:textId="7DAC3C43" w:rsidR="0097608A" w:rsidRPr="0097608A" w:rsidRDefault="0097608A" w:rsidP="005C3EAC">
      <w:pPr>
        <w:numPr>
          <w:ilvl w:val="0"/>
          <w:numId w:val="17"/>
        </w:numPr>
        <w:ind w:hanging="360"/>
        <w:rPr>
          <w:rFonts w:eastAsia="Verdana" w:cs="Verdana"/>
          <w:color w:val="000000"/>
          <w:szCs w:val="20"/>
          <w:lang w:eastAsia="en-GB"/>
        </w:rPr>
      </w:pPr>
      <w:r w:rsidRPr="0097608A">
        <w:rPr>
          <w:rFonts w:eastAsia="Verdana" w:cs="Verdana"/>
          <w:color w:val="000000"/>
          <w:szCs w:val="20"/>
          <w:lang w:eastAsia="en-GB"/>
        </w:rPr>
        <w:t>supporting evidence.</w:t>
      </w:r>
    </w:p>
    <w:p w14:paraId="1A8499CF" w14:textId="436818E7" w:rsidR="00870863" w:rsidRPr="005C3EAC" w:rsidRDefault="0097608A" w:rsidP="005C3EAC">
      <w:pPr>
        <w:jc w:val="both"/>
        <w:rPr>
          <w:rFonts w:eastAsia="Verdana" w:cs="Verdana"/>
          <w:color w:val="000000"/>
          <w:szCs w:val="20"/>
          <w:lang w:eastAsia="en-GB"/>
        </w:rPr>
      </w:pPr>
      <w:r w:rsidRPr="0097608A">
        <w:rPr>
          <w:rFonts w:eastAsia="Verdana" w:cs="Verdana"/>
          <w:color w:val="000000"/>
          <w:szCs w:val="20"/>
          <w:lang w:eastAsia="en-GB"/>
        </w:rPr>
        <w:t xml:space="preserve">Once we have all the required information, your request will be considered by the </w:t>
      </w:r>
      <w:r w:rsidR="00F7360A">
        <w:rPr>
          <w:rFonts w:eastAsia="Verdana" w:cs="Verdana"/>
          <w:color w:val="000000"/>
          <w:szCs w:val="20"/>
          <w:lang w:eastAsia="en-GB"/>
        </w:rPr>
        <w:t>LASO</w:t>
      </w:r>
      <w:r w:rsidRPr="0097608A">
        <w:rPr>
          <w:rFonts w:eastAsia="Verdana" w:cs="Verdana"/>
          <w:color w:val="000000"/>
          <w:szCs w:val="20"/>
          <w:lang w:eastAsia="en-GB"/>
        </w:rPr>
        <w:t xml:space="preserve"> and the Registrar. You will be notified of the outcome, in writing, as soon as the decision is taken.</w:t>
      </w:r>
    </w:p>
    <w:p w14:paraId="5E68140C" w14:textId="56B96FB1" w:rsidR="0097608A" w:rsidRPr="0097608A" w:rsidRDefault="0097608A" w:rsidP="005C3EAC">
      <w:pPr>
        <w:jc w:val="both"/>
        <w:rPr>
          <w:rFonts w:eastAsia="Arial" w:cs="Arial"/>
          <w:color w:val="000000"/>
          <w:szCs w:val="20"/>
          <w:lang w:eastAsia="en-GB"/>
        </w:rPr>
      </w:pPr>
      <w:r w:rsidRPr="0097608A">
        <w:rPr>
          <w:rFonts w:eastAsia="Verdana" w:cs="Verdana"/>
          <w:color w:val="000000"/>
          <w:szCs w:val="20"/>
          <w:lang w:eastAsia="en-GB"/>
        </w:rPr>
        <w:t>You can send the completed form and supporting evidence in hard copy or electronically. It should be sent to:</w:t>
      </w:r>
    </w:p>
    <w:p w14:paraId="59D5FFC7" w14:textId="77777777" w:rsidR="0097608A" w:rsidRPr="0097608A" w:rsidRDefault="0097608A" w:rsidP="005C3EAC">
      <w:pPr>
        <w:jc w:val="both"/>
        <w:rPr>
          <w:rFonts w:eastAsia="Arial" w:cs="Arial"/>
          <w:color w:val="000000"/>
          <w:szCs w:val="20"/>
          <w:lang w:eastAsia="en-GB"/>
        </w:rPr>
      </w:pPr>
      <w:r w:rsidRPr="0097608A">
        <w:rPr>
          <w:rFonts w:eastAsia="Verdana" w:cs="Verdana"/>
          <w:color w:val="000000"/>
          <w:szCs w:val="20"/>
          <w:lang w:eastAsia="en-GB"/>
        </w:rPr>
        <w:t>Emma Norman</w:t>
      </w:r>
    </w:p>
    <w:p w14:paraId="2605689C" w14:textId="0CB0B1ED" w:rsidR="0097608A" w:rsidRPr="0097608A" w:rsidRDefault="00F7360A" w:rsidP="0085373B">
      <w:pPr>
        <w:rPr>
          <w:rFonts w:eastAsia="Arial" w:cs="Arial"/>
          <w:color w:val="000000"/>
          <w:szCs w:val="20"/>
          <w:lang w:eastAsia="en-GB"/>
        </w:rPr>
      </w:pPr>
      <w:r>
        <w:rPr>
          <w:rFonts w:eastAsia="Verdana" w:cs="Verdana"/>
          <w:color w:val="000000"/>
          <w:szCs w:val="20"/>
          <w:lang w:eastAsia="en-GB"/>
        </w:rPr>
        <w:t>Learning and Assessment Support Officer</w:t>
      </w:r>
      <w:r w:rsidR="0085373B">
        <w:rPr>
          <w:rFonts w:eastAsia="Verdana" w:cs="Verdana"/>
          <w:color w:val="000000"/>
          <w:szCs w:val="20"/>
          <w:lang w:eastAsia="en-GB"/>
        </w:rPr>
        <w:br/>
      </w:r>
      <w:r w:rsidR="0097608A" w:rsidRPr="0097608A">
        <w:rPr>
          <w:rFonts w:eastAsia="Verdana" w:cs="Verdana"/>
          <w:color w:val="000000"/>
          <w:szCs w:val="20"/>
          <w:lang w:eastAsia="en-GB"/>
        </w:rPr>
        <w:t>New College of the Humanities</w:t>
      </w:r>
      <w:r w:rsidR="0085373B">
        <w:rPr>
          <w:rFonts w:eastAsia="Arial" w:cs="Arial"/>
          <w:color w:val="000000"/>
          <w:szCs w:val="20"/>
          <w:lang w:eastAsia="en-GB"/>
        </w:rPr>
        <w:br/>
      </w:r>
      <w:r w:rsidR="0097608A" w:rsidRPr="0097608A">
        <w:rPr>
          <w:rFonts w:eastAsia="Verdana" w:cs="Verdana"/>
          <w:color w:val="000000"/>
          <w:szCs w:val="20"/>
          <w:lang w:eastAsia="en-GB"/>
        </w:rPr>
        <w:t>19 Bedford Square</w:t>
      </w:r>
      <w:r w:rsidR="0085373B">
        <w:rPr>
          <w:rFonts w:eastAsia="Arial" w:cs="Arial"/>
          <w:color w:val="000000"/>
          <w:szCs w:val="20"/>
          <w:lang w:eastAsia="en-GB"/>
        </w:rPr>
        <w:br/>
      </w:r>
      <w:r w:rsidR="0097608A" w:rsidRPr="0097608A">
        <w:rPr>
          <w:rFonts w:eastAsia="Verdana" w:cs="Verdana"/>
          <w:color w:val="000000"/>
          <w:szCs w:val="20"/>
          <w:lang w:eastAsia="en-GB"/>
        </w:rPr>
        <w:t>London</w:t>
      </w:r>
    </w:p>
    <w:p w14:paraId="388AF792" w14:textId="77777777" w:rsidR="0097608A" w:rsidRPr="0097608A" w:rsidRDefault="0097608A" w:rsidP="005C3EAC">
      <w:pPr>
        <w:jc w:val="both"/>
        <w:rPr>
          <w:rFonts w:eastAsia="Arial" w:cs="Arial"/>
          <w:color w:val="000000"/>
          <w:szCs w:val="20"/>
          <w:lang w:eastAsia="en-GB"/>
        </w:rPr>
      </w:pPr>
      <w:r w:rsidRPr="0097608A">
        <w:rPr>
          <w:rFonts w:eastAsia="Verdana" w:cs="Verdana"/>
          <w:color w:val="000000"/>
          <w:szCs w:val="20"/>
          <w:lang w:eastAsia="en-GB"/>
        </w:rPr>
        <w:t>WC1B 3HH</w:t>
      </w:r>
    </w:p>
    <w:p w14:paraId="5F4DE28E" w14:textId="4C452D1A" w:rsidR="0097608A" w:rsidRPr="005C3EAC" w:rsidRDefault="0097608A" w:rsidP="005C3EAC">
      <w:pPr>
        <w:jc w:val="both"/>
        <w:rPr>
          <w:rFonts w:eastAsia="Verdana" w:cs="Verdana"/>
          <w:color w:val="000000"/>
          <w:szCs w:val="20"/>
          <w:lang w:eastAsia="en-GB"/>
        </w:rPr>
      </w:pPr>
      <w:r w:rsidRPr="0097608A">
        <w:rPr>
          <w:rFonts w:eastAsia="Verdana" w:cs="Verdana"/>
          <w:color w:val="000000"/>
          <w:szCs w:val="20"/>
          <w:lang w:eastAsia="en-GB"/>
        </w:rPr>
        <w:t xml:space="preserve">Email: </w:t>
      </w:r>
      <w:hyperlink r:id="rId8" w:history="1">
        <w:r w:rsidR="005C3EAC" w:rsidRPr="005C3EAC">
          <w:rPr>
            <w:rStyle w:val="Hyperlink"/>
            <w:rFonts w:eastAsia="Verdana" w:cs="Verdana"/>
            <w:color w:val="B7C122"/>
            <w:szCs w:val="20"/>
            <w:u w:val="none"/>
            <w:lang w:eastAsia="en-GB"/>
          </w:rPr>
          <w:t>emma.norman@nchlondon.ac.uk</w:t>
        </w:r>
      </w:hyperlink>
    </w:p>
    <w:p w14:paraId="14E025C6" w14:textId="69372965" w:rsidR="00634FBB" w:rsidRDefault="0097608A" w:rsidP="005C3EAC">
      <w:pPr>
        <w:rPr>
          <w:rFonts w:eastAsia="Verdana" w:cs="Verdana"/>
          <w:color w:val="000000"/>
          <w:szCs w:val="20"/>
          <w:lang w:eastAsia="en-GB"/>
        </w:rPr>
      </w:pPr>
      <w:r w:rsidRPr="0097608A">
        <w:rPr>
          <w:rFonts w:eastAsia="Verdana" w:cs="Verdana"/>
          <w:color w:val="000000"/>
          <w:szCs w:val="20"/>
          <w:lang w:eastAsia="en-GB"/>
        </w:rPr>
        <w:t>Tel: 020 7637 4550</w:t>
      </w:r>
    </w:p>
    <w:p w14:paraId="7615E2E9" w14:textId="17FC6B93" w:rsidR="00634FBB" w:rsidRPr="00634FBB" w:rsidRDefault="00634FBB" w:rsidP="005C3EAC">
      <w:pPr>
        <w:rPr>
          <w:rFonts w:eastAsia="Times New Roman" w:cs="Arial"/>
          <w:color w:val="B7C122"/>
          <w:szCs w:val="20"/>
        </w:rPr>
      </w:pPr>
      <w:r w:rsidRPr="00870863">
        <w:rPr>
          <w:rFonts w:eastAsia="Times New Roman" w:cs="Arial"/>
          <w:color w:val="B7C122"/>
          <w:szCs w:val="20"/>
        </w:rPr>
        <w:t>______________________________________________________</w:t>
      </w:r>
      <w:r>
        <w:rPr>
          <w:rFonts w:eastAsia="Times New Roman" w:cs="Arial"/>
          <w:color w:val="B7C122"/>
          <w:szCs w:val="20"/>
        </w:rPr>
        <w:t>_____________________</w:t>
      </w:r>
    </w:p>
    <w:p w14:paraId="3A405810" w14:textId="77777777" w:rsidR="00F7360A" w:rsidRPr="009B6760" w:rsidRDefault="00F7360A" w:rsidP="009B6760">
      <w:pPr>
        <w:shd w:val="clear" w:color="auto" w:fill="FFFFFF"/>
        <w:rPr>
          <w:rFonts w:eastAsia="Times New Roman" w:cstheme="minorHAnsi"/>
          <w:szCs w:val="20"/>
          <w:lang w:eastAsia="en-GB"/>
        </w:rPr>
      </w:pPr>
    </w:p>
    <w:tbl>
      <w:tblPr>
        <w:tblStyle w:val="TableGrid1"/>
        <w:tblW w:w="9923" w:type="dxa"/>
        <w:tblInd w:w="108" w:type="dxa"/>
        <w:tblLayout w:type="fixed"/>
        <w:tblLook w:val="04A0" w:firstRow="1" w:lastRow="0" w:firstColumn="1" w:lastColumn="0" w:noHBand="0" w:noVBand="1"/>
      </w:tblPr>
      <w:tblGrid>
        <w:gridCol w:w="1418"/>
        <w:gridCol w:w="1417"/>
        <w:gridCol w:w="1418"/>
        <w:gridCol w:w="1134"/>
        <w:gridCol w:w="3118"/>
        <w:gridCol w:w="1418"/>
      </w:tblGrid>
      <w:tr w:rsidR="00F7360A" w:rsidRPr="00F7360A" w14:paraId="785AFDBF" w14:textId="77777777" w:rsidTr="00B01637">
        <w:tc>
          <w:tcPr>
            <w:tcW w:w="9923" w:type="dxa"/>
            <w:gridSpan w:val="6"/>
            <w:shd w:val="clear" w:color="auto" w:fill="EAF1DD"/>
          </w:tcPr>
          <w:p w14:paraId="325A62BE" w14:textId="0A1F5ADF" w:rsidR="00F7360A" w:rsidRPr="00F7360A" w:rsidRDefault="00F7360A" w:rsidP="00F7360A">
            <w:pPr>
              <w:widowControl w:val="0"/>
              <w:spacing w:after="120"/>
              <w:rPr>
                <w:rFonts w:eastAsia="Calibri" w:cs="Calibri"/>
                <w:b/>
                <w:szCs w:val="18"/>
              </w:rPr>
            </w:pPr>
            <w:r w:rsidRPr="00F7360A">
              <w:rPr>
                <w:rFonts w:eastAsia="Calibri" w:cs="Calibri"/>
                <w:b/>
                <w:szCs w:val="18"/>
              </w:rPr>
              <w:t xml:space="preserve">Title: </w:t>
            </w:r>
            <w:r>
              <w:rPr>
                <w:rFonts w:eastAsia="Calibri" w:cs="Calibri"/>
                <w:b/>
                <w:szCs w:val="18"/>
              </w:rPr>
              <w:t xml:space="preserve">Specific Examination Requirements </w:t>
            </w:r>
            <w:r w:rsidR="00B01637">
              <w:rPr>
                <w:rFonts w:eastAsia="Calibri" w:cs="Calibri"/>
                <w:b/>
                <w:szCs w:val="18"/>
              </w:rPr>
              <w:t>D</w:t>
            </w:r>
            <w:r>
              <w:rPr>
                <w:rFonts w:eastAsia="Calibri" w:cs="Calibri"/>
                <w:b/>
                <w:szCs w:val="18"/>
              </w:rPr>
              <w:t>isclosure Form</w:t>
            </w:r>
          </w:p>
          <w:p w14:paraId="508AD004" w14:textId="77777777" w:rsidR="00F7360A" w:rsidRPr="00F7360A" w:rsidRDefault="00F7360A" w:rsidP="00F7360A">
            <w:pPr>
              <w:widowControl w:val="0"/>
              <w:spacing w:after="120"/>
              <w:rPr>
                <w:rFonts w:eastAsia="Calibri" w:cs="Calibri"/>
                <w:szCs w:val="18"/>
              </w:rPr>
            </w:pPr>
            <w:r w:rsidRPr="00F7360A">
              <w:rPr>
                <w:rFonts w:eastAsia="Calibri" w:cs="Calibri"/>
                <w:b/>
                <w:szCs w:val="18"/>
              </w:rPr>
              <w:t>Approved by: Academic Board</w:t>
            </w:r>
          </w:p>
        </w:tc>
      </w:tr>
      <w:tr w:rsidR="00A87A33" w:rsidRPr="00F7360A" w14:paraId="45639B53" w14:textId="77777777" w:rsidTr="00B01637">
        <w:tc>
          <w:tcPr>
            <w:tcW w:w="1418" w:type="dxa"/>
            <w:shd w:val="clear" w:color="auto" w:fill="EAF1DD"/>
          </w:tcPr>
          <w:p w14:paraId="55C56F7D" w14:textId="77777777" w:rsidR="00F7360A" w:rsidRPr="00F7360A" w:rsidRDefault="00F7360A" w:rsidP="00F7360A">
            <w:pPr>
              <w:widowControl w:val="0"/>
              <w:spacing w:after="120"/>
              <w:rPr>
                <w:rFonts w:eastAsia="Calibri" w:cs="Times New Roman"/>
              </w:rPr>
            </w:pPr>
            <w:r w:rsidRPr="00F7360A">
              <w:rPr>
                <w:rFonts w:eastAsia="Calibri" w:cs="Times New Roman"/>
              </w:rPr>
              <w:t>Version number</w:t>
            </w:r>
          </w:p>
        </w:tc>
        <w:tc>
          <w:tcPr>
            <w:tcW w:w="1417" w:type="dxa"/>
            <w:shd w:val="clear" w:color="auto" w:fill="EAF1DD"/>
          </w:tcPr>
          <w:p w14:paraId="1252E5DB" w14:textId="77777777" w:rsidR="00F7360A" w:rsidRPr="00F7360A" w:rsidRDefault="00F7360A" w:rsidP="00F7360A">
            <w:pPr>
              <w:widowControl w:val="0"/>
              <w:spacing w:after="120"/>
              <w:rPr>
                <w:rFonts w:eastAsia="Calibri" w:cs="Times New Roman"/>
              </w:rPr>
            </w:pPr>
            <w:r w:rsidRPr="00F7360A">
              <w:rPr>
                <w:rFonts w:eastAsia="Calibri" w:cs="Times New Roman"/>
              </w:rPr>
              <w:t>Date approved</w:t>
            </w:r>
          </w:p>
        </w:tc>
        <w:tc>
          <w:tcPr>
            <w:tcW w:w="1418" w:type="dxa"/>
            <w:shd w:val="clear" w:color="auto" w:fill="EAF1DD"/>
          </w:tcPr>
          <w:p w14:paraId="1148B510" w14:textId="77777777" w:rsidR="00F7360A" w:rsidRPr="00F7360A" w:rsidRDefault="00F7360A" w:rsidP="00F7360A">
            <w:pPr>
              <w:widowControl w:val="0"/>
              <w:spacing w:after="120"/>
              <w:rPr>
                <w:rFonts w:eastAsia="Calibri" w:cs="Times New Roman"/>
              </w:rPr>
            </w:pPr>
            <w:r w:rsidRPr="00F7360A">
              <w:rPr>
                <w:rFonts w:eastAsia="Calibri" w:cs="Times New Roman"/>
              </w:rPr>
              <w:t xml:space="preserve">Date published </w:t>
            </w:r>
          </w:p>
        </w:tc>
        <w:tc>
          <w:tcPr>
            <w:tcW w:w="1134" w:type="dxa"/>
            <w:shd w:val="clear" w:color="auto" w:fill="EAF1DD"/>
          </w:tcPr>
          <w:p w14:paraId="2D56EAA0" w14:textId="77777777" w:rsidR="00F7360A" w:rsidRPr="00F7360A" w:rsidRDefault="00F7360A" w:rsidP="00F7360A">
            <w:pPr>
              <w:widowControl w:val="0"/>
              <w:spacing w:after="120"/>
              <w:rPr>
                <w:rFonts w:eastAsia="Calibri" w:cs="Times New Roman"/>
              </w:rPr>
            </w:pPr>
            <w:r w:rsidRPr="00F7360A">
              <w:rPr>
                <w:rFonts w:eastAsia="Calibri" w:cs="Times New Roman"/>
              </w:rPr>
              <w:t xml:space="preserve">Author </w:t>
            </w:r>
          </w:p>
        </w:tc>
        <w:tc>
          <w:tcPr>
            <w:tcW w:w="3118" w:type="dxa"/>
            <w:shd w:val="clear" w:color="auto" w:fill="EAF1DD"/>
          </w:tcPr>
          <w:p w14:paraId="7A73BE5C" w14:textId="77777777" w:rsidR="00F7360A" w:rsidRPr="00F7360A" w:rsidRDefault="00F7360A" w:rsidP="00F7360A">
            <w:pPr>
              <w:widowControl w:val="0"/>
              <w:spacing w:after="120"/>
              <w:rPr>
                <w:rFonts w:eastAsia="Calibri" w:cs="Times New Roman"/>
              </w:rPr>
            </w:pPr>
            <w:r w:rsidRPr="00F7360A">
              <w:rPr>
                <w:rFonts w:eastAsia="Calibri" w:cs="Times New Roman"/>
              </w:rPr>
              <w:t>Location</w:t>
            </w:r>
          </w:p>
        </w:tc>
        <w:tc>
          <w:tcPr>
            <w:tcW w:w="1418" w:type="dxa"/>
            <w:shd w:val="clear" w:color="auto" w:fill="EAF1DD"/>
          </w:tcPr>
          <w:p w14:paraId="455ABF24" w14:textId="77777777" w:rsidR="00F7360A" w:rsidRPr="00F7360A" w:rsidRDefault="00F7360A" w:rsidP="00F7360A">
            <w:pPr>
              <w:widowControl w:val="0"/>
              <w:spacing w:after="120"/>
              <w:rPr>
                <w:rFonts w:eastAsia="Calibri" w:cs="Times New Roman"/>
              </w:rPr>
            </w:pPr>
            <w:r w:rsidRPr="00F7360A">
              <w:rPr>
                <w:rFonts w:eastAsia="Calibri" w:cs="Times New Roman"/>
              </w:rPr>
              <w:t>Proposed next review date</w:t>
            </w:r>
          </w:p>
        </w:tc>
      </w:tr>
      <w:tr w:rsidR="007C6539" w:rsidRPr="00F7360A" w14:paraId="52A71A9C" w14:textId="77777777" w:rsidTr="00B01637">
        <w:tc>
          <w:tcPr>
            <w:tcW w:w="1418" w:type="dxa"/>
          </w:tcPr>
          <w:p w14:paraId="51B58B06" w14:textId="7321974D" w:rsidR="007C6539" w:rsidRDefault="007C6539" w:rsidP="00F7360A">
            <w:pPr>
              <w:widowControl w:val="0"/>
              <w:rPr>
                <w:rFonts w:eastAsia="Calibri" w:cs="Times New Roman"/>
              </w:rPr>
            </w:pPr>
            <w:r>
              <w:rPr>
                <w:rFonts w:eastAsia="Calibri" w:cs="Times New Roman"/>
              </w:rPr>
              <w:t>1.3</w:t>
            </w:r>
          </w:p>
        </w:tc>
        <w:tc>
          <w:tcPr>
            <w:tcW w:w="1417" w:type="dxa"/>
          </w:tcPr>
          <w:p w14:paraId="3CA3520D" w14:textId="7B2B5E02" w:rsidR="007C6539" w:rsidRPr="00F7360A" w:rsidRDefault="007C6539" w:rsidP="00F7360A">
            <w:pPr>
              <w:widowControl w:val="0"/>
              <w:rPr>
                <w:rFonts w:eastAsia="Calibri" w:cs="Times New Roman"/>
              </w:rPr>
            </w:pPr>
            <w:r>
              <w:rPr>
                <w:rFonts w:eastAsia="Calibri" w:cs="Times New Roman"/>
              </w:rPr>
              <w:t>August 2019</w:t>
            </w:r>
          </w:p>
        </w:tc>
        <w:tc>
          <w:tcPr>
            <w:tcW w:w="1418" w:type="dxa"/>
          </w:tcPr>
          <w:p w14:paraId="608F93A3" w14:textId="328AE96E" w:rsidR="007C6539" w:rsidRPr="00F7360A" w:rsidRDefault="0085373B" w:rsidP="00F7360A">
            <w:pPr>
              <w:widowControl w:val="0"/>
              <w:rPr>
                <w:rFonts w:eastAsia="Calibri" w:cs="Times New Roman"/>
              </w:rPr>
            </w:pPr>
            <w:r>
              <w:rPr>
                <w:rFonts w:eastAsia="Calibri" w:cs="Times New Roman"/>
              </w:rPr>
              <w:t xml:space="preserve">October </w:t>
            </w:r>
            <w:bookmarkStart w:id="0" w:name="_GoBack"/>
            <w:bookmarkEnd w:id="0"/>
            <w:r w:rsidR="007C6539">
              <w:rPr>
                <w:rFonts w:eastAsia="Calibri" w:cs="Times New Roman"/>
              </w:rPr>
              <w:t xml:space="preserve"> 2019</w:t>
            </w:r>
          </w:p>
        </w:tc>
        <w:tc>
          <w:tcPr>
            <w:tcW w:w="1134" w:type="dxa"/>
          </w:tcPr>
          <w:p w14:paraId="7F1FC906" w14:textId="3608326E" w:rsidR="007C6539" w:rsidRDefault="007C6539" w:rsidP="00F7360A">
            <w:pPr>
              <w:widowControl w:val="0"/>
              <w:rPr>
                <w:rFonts w:eastAsia="Calibri" w:cs="Times New Roman"/>
              </w:rPr>
            </w:pPr>
            <w:r>
              <w:rPr>
                <w:rFonts w:eastAsia="Calibri" w:cs="Times New Roman"/>
              </w:rPr>
              <w:t xml:space="preserve">Registrar </w:t>
            </w:r>
          </w:p>
        </w:tc>
        <w:tc>
          <w:tcPr>
            <w:tcW w:w="3118" w:type="dxa"/>
          </w:tcPr>
          <w:p w14:paraId="016FF234" w14:textId="601B9CE3" w:rsidR="007C6539" w:rsidRPr="00F7360A" w:rsidRDefault="007C6539" w:rsidP="00F7360A">
            <w:pPr>
              <w:widowControl w:val="0"/>
              <w:rPr>
                <w:rFonts w:eastAsia="Calibri" w:cs="Times New Roman"/>
              </w:rPr>
            </w:pPr>
            <w:r w:rsidRPr="00F7360A">
              <w:rPr>
                <w:rFonts w:eastAsia="Calibri" w:cs="Times New Roman"/>
              </w:rPr>
              <w:t>Academic Handbook/policies and procedures/ general</w:t>
            </w:r>
          </w:p>
        </w:tc>
        <w:tc>
          <w:tcPr>
            <w:tcW w:w="1418" w:type="dxa"/>
          </w:tcPr>
          <w:p w14:paraId="3EAB74A8" w14:textId="49738D28" w:rsidR="007C6539" w:rsidRDefault="007C6539" w:rsidP="00F7360A">
            <w:pPr>
              <w:widowControl w:val="0"/>
              <w:rPr>
                <w:rFonts w:eastAsia="Calibri" w:cs="Times New Roman"/>
              </w:rPr>
            </w:pPr>
            <w:r>
              <w:rPr>
                <w:rFonts w:eastAsia="Calibri" w:cs="Times New Roman"/>
              </w:rPr>
              <w:t>September 2020</w:t>
            </w:r>
          </w:p>
        </w:tc>
      </w:tr>
      <w:tr w:rsidR="00A87A33" w:rsidRPr="00F7360A" w14:paraId="15308974" w14:textId="77777777" w:rsidTr="00B01637">
        <w:tc>
          <w:tcPr>
            <w:tcW w:w="1418" w:type="dxa"/>
          </w:tcPr>
          <w:p w14:paraId="194A916D" w14:textId="41BB682E" w:rsidR="00F7360A" w:rsidRPr="00F7360A" w:rsidRDefault="00F7360A" w:rsidP="00F7360A">
            <w:pPr>
              <w:widowControl w:val="0"/>
              <w:spacing w:after="120"/>
              <w:rPr>
                <w:rFonts w:eastAsia="Calibri" w:cs="Times New Roman"/>
              </w:rPr>
            </w:pPr>
            <w:r>
              <w:rPr>
                <w:rFonts w:eastAsia="Calibri" w:cs="Times New Roman"/>
              </w:rPr>
              <w:t>1.2</w:t>
            </w:r>
          </w:p>
        </w:tc>
        <w:tc>
          <w:tcPr>
            <w:tcW w:w="1417" w:type="dxa"/>
          </w:tcPr>
          <w:p w14:paraId="5CB9C701" w14:textId="77777777" w:rsidR="00F7360A" w:rsidRPr="00F7360A" w:rsidRDefault="00F7360A" w:rsidP="00F7360A">
            <w:pPr>
              <w:widowControl w:val="0"/>
              <w:spacing w:after="120"/>
              <w:rPr>
                <w:rFonts w:eastAsia="Calibri" w:cs="Times New Roman"/>
              </w:rPr>
            </w:pPr>
            <w:r w:rsidRPr="00F7360A">
              <w:rPr>
                <w:rFonts w:eastAsia="Calibri" w:cs="Times New Roman"/>
              </w:rPr>
              <w:t>April 2019</w:t>
            </w:r>
          </w:p>
        </w:tc>
        <w:tc>
          <w:tcPr>
            <w:tcW w:w="1418" w:type="dxa"/>
          </w:tcPr>
          <w:p w14:paraId="5E146B58" w14:textId="77777777" w:rsidR="00F7360A" w:rsidRPr="00F7360A" w:rsidRDefault="00F7360A" w:rsidP="00F7360A">
            <w:pPr>
              <w:widowControl w:val="0"/>
              <w:spacing w:after="120"/>
              <w:rPr>
                <w:rFonts w:eastAsia="Calibri" w:cs="Times New Roman"/>
              </w:rPr>
            </w:pPr>
            <w:r w:rsidRPr="00F7360A">
              <w:rPr>
                <w:rFonts w:eastAsia="Calibri" w:cs="Times New Roman"/>
              </w:rPr>
              <w:t>April 2019</w:t>
            </w:r>
          </w:p>
        </w:tc>
        <w:tc>
          <w:tcPr>
            <w:tcW w:w="1134" w:type="dxa"/>
          </w:tcPr>
          <w:p w14:paraId="50670415" w14:textId="4BCA3F2C" w:rsidR="00F7360A" w:rsidRPr="00F7360A" w:rsidRDefault="00F7360A" w:rsidP="00F7360A">
            <w:pPr>
              <w:widowControl w:val="0"/>
              <w:spacing w:after="120"/>
              <w:rPr>
                <w:rFonts w:eastAsia="Calibri" w:cs="Times New Roman"/>
              </w:rPr>
            </w:pPr>
            <w:r>
              <w:rPr>
                <w:rFonts w:eastAsia="Calibri" w:cs="Times New Roman"/>
              </w:rPr>
              <w:t>Registrar</w:t>
            </w:r>
          </w:p>
        </w:tc>
        <w:tc>
          <w:tcPr>
            <w:tcW w:w="3118" w:type="dxa"/>
          </w:tcPr>
          <w:p w14:paraId="1B146FCD" w14:textId="77777777" w:rsidR="00F7360A" w:rsidRPr="00F7360A" w:rsidRDefault="00F7360A" w:rsidP="00F7360A">
            <w:pPr>
              <w:widowControl w:val="0"/>
              <w:spacing w:after="120"/>
              <w:rPr>
                <w:rFonts w:eastAsia="Calibri" w:cs="Times New Roman"/>
              </w:rPr>
            </w:pPr>
            <w:r w:rsidRPr="00F7360A">
              <w:rPr>
                <w:rFonts w:eastAsia="Calibri" w:cs="Times New Roman"/>
              </w:rPr>
              <w:t>Academic Handbook/policies and procedures/ general</w:t>
            </w:r>
          </w:p>
        </w:tc>
        <w:tc>
          <w:tcPr>
            <w:tcW w:w="1418" w:type="dxa"/>
          </w:tcPr>
          <w:p w14:paraId="7A11BA99" w14:textId="3A6988D7" w:rsidR="00F7360A" w:rsidRPr="00F7360A" w:rsidRDefault="00A87A33" w:rsidP="00F7360A">
            <w:pPr>
              <w:widowControl w:val="0"/>
              <w:spacing w:after="120"/>
              <w:rPr>
                <w:rFonts w:eastAsia="Calibri" w:cs="Times New Roman"/>
              </w:rPr>
            </w:pPr>
            <w:r>
              <w:rPr>
                <w:rFonts w:eastAsia="Calibri" w:cs="Times New Roman"/>
              </w:rPr>
              <w:t>September 2019</w:t>
            </w:r>
          </w:p>
        </w:tc>
      </w:tr>
      <w:tr w:rsidR="00A87A33" w:rsidRPr="00F7360A" w14:paraId="6B49C10A" w14:textId="77777777" w:rsidTr="00B01637">
        <w:tc>
          <w:tcPr>
            <w:tcW w:w="1418" w:type="dxa"/>
          </w:tcPr>
          <w:p w14:paraId="0215E303" w14:textId="668DC2DC" w:rsidR="00F7360A" w:rsidRPr="00F7360A" w:rsidRDefault="00F7360A" w:rsidP="00F7360A">
            <w:pPr>
              <w:widowControl w:val="0"/>
              <w:spacing w:after="120"/>
              <w:rPr>
                <w:rFonts w:eastAsia="Calibri" w:cs="Times New Roman"/>
              </w:rPr>
            </w:pPr>
            <w:r>
              <w:rPr>
                <w:rFonts w:eastAsia="Calibri" w:cs="Times New Roman"/>
              </w:rPr>
              <w:t>1.1</w:t>
            </w:r>
          </w:p>
        </w:tc>
        <w:tc>
          <w:tcPr>
            <w:tcW w:w="1417" w:type="dxa"/>
          </w:tcPr>
          <w:p w14:paraId="1CB2A297" w14:textId="0AB7B22E" w:rsidR="00F7360A" w:rsidRPr="00F7360A" w:rsidRDefault="00A87A33" w:rsidP="00F7360A">
            <w:pPr>
              <w:widowControl w:val="0"/>
              <w:spacing w:after="120"/>
              <w:rPr>
                <w:rFonts w:eastAsia="Calibri" w:cs="Times New Roman"/>
              </w:rPr>
            </w:pPr>
            <w:r>
              <w:rPr>
                <w:rFonts w:eastAsia="Calibri" w:cs="Times New Roman"/>
              </w:rPr>
              <w:t>September 2018</w:t>
            </w:r>
          </w:p>
        </w:tc>
        <w:tc>
          <w:tcPr>
            <w:tcW w:w="1418" w:type="dxa"/>
          </w:tcPr>
          <w:p w14:paraId="0C142CB0" w14:textId="78F4F12A" w:rsidR="00F7360A" w:rsidRPr="00F7360A" w:rsidRDefault="00A87A33" w:rsidP="00F7360A">
            <w:pPr>
              <w:widowControl w:val="0"/>
              <w:spacing w:after="120"/>
              <w:rPr>
                <w:rFonts w:eastAsia="Calibri" w:cs="Times New Roman"/>
              </w:rPr>
            </w:pPr>
            <w:r>
              <w:rPr>
                <w:rFonts w:eastAsia="Calibri" w:cs="Times New Roman"/>
              </w:rPr>
              <w:t>September 2018</w:t>
            </w:r>
          </w:p>
        </w:tc>
        <w:tc>
          <w:tcPr>
            <w:tcW w:w="1134" w:type="dxa"/>
          </w:tcPr>
          <w:p w14:paraId="7D031E65" w14:textId="2A7E50C4" w:rsidR="00F7360A" w:rsidRPr="00F7360A" w:rsidRDefault="00A87A33" w:rsidP="00F7360A">
            <w:pPr>
              <w:widowControl w:val="0"/>
              <w:spacing w:after="120"/>
              <w:rPr>
                <w:rFonts w:eastAsia="Calibri" w:cs="Times New Roman"/>
              </w:rPr>
            </w:pPr>
            <w:r>
              <w:rPr>
                <w:rFonts w:eastAsia="Calibri" w:cs="Times New Roman"/>
              </w:rPr>
              <w:t>Registrar</w:t>
            </w:r>
          </w:p>
        </w:tc>
        <w:tc>
          <w:tcPr>
            <w:tcW w:w="3118" w:type="dxa"/>
          </w:tcPr>
          <w:p w14:paraId="7BB20D50" w14:textId="77777777" w:rsidR="00F7360A" w:rsidRPr="00F7360A" w:rsidRDefault="00F7360A" w:rsidP="00F7360A">
            <w:pPr>
              <w:widowControl w:val="0"/>
              <w:spacing w:after="120"/>
              <w:rPr>
                <w:rFonts w:eastAsia="Calibri" w:cs="Times New Roman"/>
              </w:rPr>
            </w:pPr>
            <w:r w:rsidRPr="00F7360A">
              <w:rPr>
                <w:rFonts w:eastAsia="Calibri" w:cs="Times New Roman"/>
              </w:rPr>
              <w:t>Academic Handbook/policies and procedures/ general</w:t>
            </w:r>
          </w:p>
        </w:tc>
        <w:tc>
          <w:tcPr>
            <w:tcW w:w="1418" w:type="dxa"/>
          </w:tcPr>
          <w:p w14:paraId="78B5A361" w14:textId="59FF561E" w:rsidR="00F7360A" w:rsidRPr="00F7360A" w:rsidRDefault="00A87A33" w:rsidP="00F7360A">
            <w:pPr>
              <w:widowControl w:val="0"/>
              <w:spacing w:after="120"/>
              <w:rPr>
                <w:rFonts w:eastAsia="Calibri" w:cs="Times New Roman"/>
              </w:rPr>
            </w:pPr>
            <w:r>
              <w:rPr>
                <w:rFonts w:eastAsia="Calibri" w:cs="Times New Roman"/>
              </w:rPr>
              <w:t>September 2019</w:t>
            </w:r>
          </w:p>
        </w:tc>
      </w:tr>
      <w:tr w:rsidR="00F7360A" w:rsidRPr="00F7360A" w14:paraId="415541AB" w14:textId="77777777" w:rsidTr="00B01637">
        <w:trPr>
          <w:trHeight w:val="241"/>
        </w:trPr>
        <w:tc>
          <w:tcPr>
            <w:tcW w:w="9923" w:type="dxa"/>
            <w:gridSpan w:val="6"/>
            <w:shd w:val="clear" w:color="auto" w:fill="EAF1DD"/>
          </w:tcPr>
          <w:p w14:paraId="077F7FC4" w14:textId="77777777" w:rsidR="00F7360A" w:rsidRPr="00F7360A" w:rsidRDefault="00F7360A" w:rsidP="00F7360A">
            <w:pPr>
              <w:widowControl w:val="0"/>
              <w:spacing w:after="120"/>
              <w:rPr>
                <w:rFonts w:eastAsia="Calibri" w:cs="Times New Roman"/>
              </w:rPr>
            </w:pPr>
          </w:p>
        </w:tc>
      </w:tr>
      <w:tr w:rsidR="00F7360A" w:rsidRPr="00F7360A" w14:paraId="24E35885" w14:textId="77777777" w:rsidTr="00B01637">
        <w:tc>
          <w:tcPr>
            <w:tcW w:w="1418" w:type="dxa"/>
          </w:tcPr>
          <w:p w14:paraId="7EC51130" w14:textId="77777777" w:rsidR="00F7360A" w:rsidRPr="00F7360A" w:rsidRDefault="00F7360A" w:rsidP="00F7360A">
            <w:pPr>
              <w:widowControl w:val="0"/>
              <w:spacing w:after="120"/>
              <w:rPr>
                <w:rFonts w:eastAsia="Calibri" w:cs="Calibri"/>
                <w:szCs w:val="18"/>
                <w:highlight w:val="yellow"/>
              </w:rPr>
            </w:pPr>
            <w:r w:rsidRPr="00F7360A">
              <w:rPr>
                <w:rFonts w:eastAsia="Calibri" w:cs="Calibri"/>
                <w:szCs w:val="18"/>
              </w:rPr>
              <w:t>Referenced documents</w:t>
            </w:r>
          </w:p>
        </w:tc>
        <w:tc>
          <w:tcPr>
            <w:tcW w:w="8505" w:type="dxa"/>
            <w:gridSpan w:val="5"/>
          </w:tcPr>
          <w:p w14:paraId="693156FF" w14:textId="3518C5AF" w:rsidR="00F7360A" w:rsidRPr="00F7360A" w:rsidRDefault="00A87A33" w:rsidP="00F7360A">
            <w:pPr>
              <w:widowControl w:val="0"/>
              <w:spacing w:after="120"/>
              <w:rPr>
                <w:rFonts w:eastAsia="Calibri" w:cs="Times New Roman"/>
              </w:rPr>
            </w:pPr>
            <w:r w:rsidRPr="00634FBB">
              <w:rPr>
                <w:rFonts w:cstheme="minorHAnsi"/>
                <w:color w:val="323232" w:themeColor="text1"/>
                <w:szCs w:val="20"/>
              </w:rPr>
              <w:t>Student Disability Policy</w:t>
            </w:r>
          </w:p>
        </w:tc>
      </w:tr>
      <w:tr w:rsidR="00F7360A" w:rsidRPr="00F7360A" w14:paraId="446D0F27" w14:textId="77777777" w:rsidTr="00B01637">
        <w:tc>
          <w:tcPr>
            <w:tcW w:w="1418" w:type="dxa"/>
          </w:tcPr>
          <w:p w14:paraId="40C79EAA" w14:textId="77777777" w:rsidR="00F7360A" w:rsidRPr="00F7360A" w:rsidRDefault="00F7360A" w:rsidP="00F7360A">
            <w:pPr>
              <w:widowControl w:val="0"/>
              <w:spacing w:after="120"/>
              <w:rPr>
                <w:rFonts w:eastAsia="Calibri" w:cs="Calibri"/>
                <w:szCs w:val="18"/>
              </w:rPr>
            </w:pPr>
            <w:r w:rsidRPr="00F7360A">
              <w:rPr>
                <w:rFonts w:eastAsia="Calibri" w:cs="Calibri"/>
                <w:szCs w:val="18"/>
              </w:rPr>
              <w:t>External Reference Point(s)</w:t>
            </w:r>
          </w:p>
        </w:tc>
        <w:tc>
          <w:tcPr>
            <w:tcW w:w="8505" w:type="dxa"/>
            <w:gridSpan w:val="5"/>
          </w:tcPr>
          <w:p w14:paraId="451EAA03" w14:textId="15033CDA" w:rsidR="00F7360A" w:rsidRPr="00F7360A" w:rsidRDefault="00A87A33" w:rsidP="00F7360A">
            <w:pPr>
              <w:widowControl w:val="0"/>
              <w:spacing w:after="120"/>
              <w:rPr>
                <w:rFonts w:eastAsia="Calibri" w:cs="Times New Roman"/>
              </w:rPr>
            </w:pPr>
            <w:r w:rsidRPr="00634FBB">
              <w:rPr>
                <w:rFonts w:cstheme="minorHAnsi"/>
                <w:color w:val="323232" w:themeColor="text1"/>
                <w:szCs w:val="20"/>
              </w:rPr>
              <w:t>UK Quality Code</w:t>
            </w:r>
            <w:r>
              <w:rPr>
                <w:rFonts w:cstheme="minorHAnsi"/>
                <w:color w:val="323232" w:themeColor="text1"/>
                <w:szCs w:val="20"/>
              </w:rPr>
              <w:t xml:space="preserve"> Theme</w:t>
            </w:r>
            <w:r w:rsidRPr="00634FBB">
              <w:rPr>
                <w:rFonts w:cstheme="minorHAnsi"/>
                <w:color w:val="323232" w:themeColor="text1"/>
                <w:szCs w:val="20"/>
              </w:rPr>
              <w:t xml:space="preserve">: </w:t>
            </w:r>
            <w:r>
              <w:rPr>
                <w:rFonts w:cstheme="minorHAnsi"/>
                <w:color w:val="323232" w:themeColor="text1"/>
                <w:szCs w:val="20"/>
              </w:rPr>
              <w:t>Enabling Student Achievement; Equality Act 2010; General Data Protection Regulation</w:t>
            </w:r>
          </w:p>
        </w:tc>
      </w:tr>
    </w:tbl>
    <w:p w14:paraId="0E172506" w14:textId="77777777" w:rsidR="00907FB4" w:rsidRPr="009B6760" w:rsidRDefault="00907FB4" w:rsidP="001B5B25">
      <w:pPr>
        <w:shd w:val="clear" w:color="auto" w:fill="FFFFFF"/>
        <w:tabs>
          <w:tab w:val="left" w:pos="1134"/>
        </w:tabs>
        <w:rPr>
          <w:rFonts w:cstheme="minorHAnsi"/>
          <w:szCs w:val="20"/>
        </w:rPr>
      </w:pPr>
    </w:p>
    <w:sectPr w:rsidR="00907FB4" w:rsidRPr="009B6760" w:rsidSect="00FE0066">
      <w:headerReference w:type="default" r:id="rId9"/>
      <w:footerReference w:type="default" r:id="rId10"/>
      <w:headerReference w:type="first" r:id="rId11"/>
      <w:footerReference w:type="first" r:id="rId12"/>
      <w:pgSz w:w="11900" w:h="16840"/>
      <w:pgMar w:top="1701" w:right="1134" w:bottom="1304"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66C39D" w14:textId="77777777" w:rsidR="00E77070" w:rsidRDefault="00E77070" w:rsidP="005C6408">
      <w:r>
        <w:separator/>
      </w:r>
    </w:p>
  </w:endnote>
  <w:endnote w:type="continuationSeparator" w:id="0">
    <w:p w14:paraId="0F14EC04" w14:textId="77777777" w:rsidR="00E77070" w:rsidRDefault="00E77070" w:rsidP="005C6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ITC Cheltenham Book">
    <w:altName w:val="Cambria"/>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3399917"/>
      <w:docPartObj>
        <w:docPartGallery w:val="Page Numbers (Bottom of Page)"/>
        <w:docPartUnique/>
      </w:docPartObj>
    </w:sdtPr>
    <w:sdtEndPr>
      <w:rPr>
        <w:noProof/>
      </w:rPr>
    </w:sdtEndPr>
    <w:sdtContent>
      <w:p w14:paraId="3DF1C7E4" w14:textId="0E65A965" w:rsidR="00BD0CD4" w:rsidRDefault="00BD0CD4">
        <w:pPr>
          <w:pStyle w:val="Footer"/>
          <w:jc w:val="right"/>
        </w:pPr>
        <w:r w:rsidRPr="00BD0CD4">
          <w:rPr>
            <w:sz w:val="18"/>
          </w:rPr>
          <w:fldChar w:fldCharType="begin"/>
        </w:r>
        <w:r w:rsidRPr="00BD0CD4">
          <w:rPr>
            <w:sz w:val="18"/>
          </w:rPr>
          <w:instrText xml:space="preserve"> PAGE   \* MERGEFORMAT </w:instrText>
        </w:r>
        <w:r w:rsidRPr="00BD0CD4">
          <w:rPr>
            <w:sz w:val="18"/>
          </w:rPr>
          <w:fldChar w:fldCharType="separate"/>
        </w:r>
        <w:r w:rsidR="00FA64E3">
          <w:rPr>
            <w:noProof/>
            <w:sz w:val="18"/>
          </w:rPr>
          <w:t>4</w:t>
        </w:r>
        <w:r w:rsidRPr="00BD0CD4">
          <w:rPr>
            <w:noProof/>
            <w:sz w:val="18"/>
          </w:rPr>
          <w:fldChar w:fldCharType="end"/>
        </w:r>
      </w:p>
    </w:sdtContent>
  </w:sdt>
  <w:p w14:paraId="70E5F002" w14:textId="3E2C9D26" w:rsidR="00B3378E" w:rsidRDefault="00B3378E" w:rsidP="001A0D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5709802"/>
      <w:docPartObj>
        <w:docPartGallery w:val="Page Numbers (Bottom of Page)"/>
        <w:docPartUnique/>
      </w:docPartObj>
    </w:sdtPr>
    <w:sdtEndPr>
      <w:rPr>
        <w:noProof/>
      </w:rPr>
    </w:sdtEndPr>
    <w:sdtContent>
      <w:p w14:paraId="1BEE7A0A" w14:textId="0F985F39" w:rsidR="00FE0066" w:rsidRDefault="00FE0066">
        <w:pPr>
          <w:pStyle w:val="Footer"/>
          <w:jc w:val="right"/>
        </w:pPr>
        <w:r w:rsidRPr="00FE0066">
          <w:rPr>
            <w:sz w:val="18"/>
          </w:rPr>
          <w:fldChar w:fldCharType="begin"/>
        </w:r>
        <w:r w:rsidRPr="00FE0066">
          <w:rPr>
            <w:sz w:val="18"/>
          </w:rPr>
          <w:instrText xml:space="preserve"> PAGE   \* MERGEFORMAT </w:instrText>
        </w:r>
        <w:r w:rsidRPr="00FE0066">
          <w:rPr>
            <w:sz w:val="18"/>
          </w:rPr>
          <w:fldChar w:fldCharType="separate"/>
        </w:r>
        <w:r w:rsidR="00FA64E3">
          <w:rPr>
            <w:noProof/>
            <w:sz w:val="18"/>
          </w:rPr>
          <w:t>1</w:t>
        </w:r>
        <w:r w:rsidRPr="00FE0066">
          <w:rPr>
            <w:noProof/>
            <w:sz w:val="18"/>
          </w:rPr>
          <w:fldChar w:fldCharType="end"/>
        </w:r>
      </w:p>
    </w:sdtContent>
  </w:sdt>
  <w:p w14:paraId="1481219B" w14:textId="77777777" w:rsidR="00B3378E" w:rsidRDefault="00B337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B6A80" w14:textId="77777777" w:rsidR="00E77070" w:rsidRDefault="00E77070" w:rsidP="005C6408">
      <w:r>
        <w:separator/>
      </w:r>
    </w:p>
  </w:footnote>
  <w:footnote w:type="continuationSeparator" w:id="0">
    <w:p w14:paraId="350B140A" w14:textId="77777777" w:rsidR="00E77070" w:rsidRDefault="00E77070" w:rsidP="005C64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E05E0" w14:textId="56FA0E91" w:rsidR="002D30A5" w:rsidRPr="00870863" w:rsidRDefault="00B3378E" w:rsidP="005C3EAC">
    <w:pPr>
      <w:rPr>
        <w:rFonts w:eastAsia="Times New Roman" w:cs="Arial"/>
        <w:color w:val="3B5B72" w:themeColor="text2"/>
        <w:szCs w:val="20"/>
      </w:rPr>
    </w:pPr>
    <w:r w:rsidRPr="00870863">
      <w:rPr>
        <w:rFonts w:eastAsia="Times New Roman" w:cs="Arial"/>
        <w:color w:val="B7C122" w:themeColor="background2"/>
        <w:sz w:val="44"/>
        <w:szCs w:val="44"/>
      </w:rPr>
      <w:br/>
    </w:r>
    <w:r w:rsidR="00870863" w:rsidRPr="00870863">
      <w:rPr>
        <w:rFonts w:eastAsia="Times New Roman" w:cs="Arial"/>
        <w:color w:val="3B5B72" w:themeColor="text2"/>
        <w:szCs w:val="20"/>
      </w:rPr>
      <w:t>SPECIFIC EXAMINATION REQUIREMENTS DISCLOSURE FORM</w:t>
    </w:r>
  </w:p>
  <w:p w14:paraId="78F2299E" w14:textId="56490305" w:rsidR="00BD5D0F" w:rsidRPr="00870863" w:rsidRDefault="002D30A5" w:rsidP="005C3EAC">
    <w:pPr>
      <w:rPr>
        <w:rFonts w:eastAsia="Times New Roman" w:cs="Arial"/>
        <w:color w:val="B7C122"/>
        <w:szCs w:val="20"/>
      </w:rPr>
    </w:pPr>
    <w:r w:rsidRPr="00870863">
      <w:rPr>
        <w:rFonts w:eastAsia="Times New Roman" w:cs="Arial"/>
        <w:color w:val="B7C122"/>
        <w:szCs w:val="20"/>
      </w:rPr>
      <w:t>______________________________________________________</w:t>
    </w:r>
    <w:r w:rsidR="00870863">
      <w:rPr>
        <w:rFonts w:eastAsia="Times New Roman" w:cs="Arial"/>
        <w:color w:val="B7C122"/>
        <w:szCs w:val="20"/>
      </w:rPr>
      <w:t>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F5175" w14:textId="15A51B72" w:rsidR="00FE0066" w:rsidRPr="00FE0066" w:rsidRDefault="00BD0CD4" w:rsidP="00FE0066">
    <w:pPr>
      <w:widowControl w:val="0"/>
      <w:tabs>
        <w:tab w:val="center" w:pos="4513"/>
        <w:tab w:val="right" w:pos="9026"/>
      </w:tabs>
      <w:suppressAutoHyphens/>
      <w:autoSpaceDN w:val="0"/>
      <w:spacing w:line="240" w:lineRule="auto"/>
      <w:textAlignment w:val="baseline"/>
      <w:rPr>
        <w:rFonts w:eastAsia="Arial Unicode MS" w:cs="Calibri"/>
        <w:color w:val="B7C122"/>
        <w:kern w:val="3"/>
      </w:rPr>
    </w:pPr>
    <w:r>
      <w:rPr>
        <w:noProof/>
        <w:lang w:eastAsia="en-GB"/>
      </w:rPr>
      <w:drawing>
        <wp:inline distT="0" distB="0" distL="0" distR="0" wp14:anchorId="7A1A9C88" wp14:editId="69F40F7B">
          <wp:extent cx="1337109" cy="1602740"/>
          <wp:effectExtent l="0" t="0" r="9525" b="0"/>
          <wp:docPr id="5" name="Picture 5" descr="Mac:Users:David:Desktop:IT'S ALL IN HERE:5_WORK IN PROGRESS:New College of the Humanities:Letterhead:NCHum_letterhead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Users:David:Desktop:IT'S ALL IN HERE:5_WORK IN PROGRESS:New College of the Humanities:Letterhead:NCHum_letterhead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0066" cy="160628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C4FDD"/>
    <w:multiLevelType w:val="multilevel"/>
    <w:tmpl w:val="47F4D9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75E3FDA"/>
    <w:multiLevelType w:val="multilevel"/>
    <w:tmpl w:val="C2DE3A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8C2277F"/>
    <w:multiLevelType w:val="multilevel"/>
    <w:tmpl w:val="B538CD1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2505EB"/>
    <w:multiLevelType w:val="multilevel"/>
    <w:tmpl w:val="70E0D1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2A6F1911"/>
    <w:multiLevelType w:val="hybridMultilevel"/>
    <w:tmpl w:val="3064F864"/>
    <w:lvl w:ilvl="0" w:tplc="C338BFA0">
      <w:start w:val="1"/>
      <w:numFmt w:val="decimal"/>
      <w:lvlText w:val="%1."/>
      <w:lvlJc w:val="left"/>
      <w:pPr>
        <w:ind w:left="643"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5720D0"/>
    <w:multiLevelType w:val="multilevel"/>
    <w:tmpl w:val="0F6860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3ED93FD8"/>
    <w:multiLevelType w:val="hybridMultilevel"/>
    <w:tmpl w:val="EE445F42"/>
    <w:lvl w:ilvl="0" w:tplc="69707A2C">
      <w:start w:val="1"/>
      <w:numFmt w:val="bullet"/>
      <w:lvlText w:val=""/>
      <w:lvlJc w:val="left"/>
      <w:pPr>
        <w:ind w:left="720" w:hanging="32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EC7305"/>
    <w:multiLevelType w:val="multilevel"/>
    <w:tmpl w:val="37F4ECC4"/>
    <w:lvl w:ilvl="0">
      <w:start w:val="1"/>
      <w:numFmt w:val="decimal"/>
      <w:lvlText w:val="%1."/>
      <w:lvlJc w:val="left"/>
      <w:pPr>
        <w:ind w:left="927" w:hanging="360"/>
      </w:pPr>
      <w:rPr>
        <w:rFonts w:hint="default"/>
        <w:b/>
      </w:rPr>
    </w:lvl>
    <w:lvl w:ilvl="1">
      <w:start w:val="1"/>
      <w:numFmt w:val="decimal"/>
      <w:isLgl/>
      <w:lvlText w:val="%1.%2"/>
      <w:lvlJc w:val="left"/>
      <w:pPr>
        <w:ind w:left="1131" w:hanging="564"/>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15:restartNumberingAfterBreak="0">
    <w:nsid w:val="4FFC44B9"/>
    <w:multiLevelType w:val="multilevel"/>
    <w:tmpl w:val="4E7A05B2"/>
    <w:lvl w:ilvl="0">
      <w:start w:val="15"/>
      <w:numFmt w:val="decimal"/>
      <w:lvlText w:val="%1"/>
      <w:lvlJc w:val="left"/>
      <w:pPr>
        <w:ind w:left="500" w:hanging="500"/>
      </w:pPr>
      <w:rPr>
        <w:rFonts w:eastAsia="Times New Roman" w:hint="default"/>
      </w:rPr>
    </w:lvl>
    <w:lvl w:ilvl="1">
      <w:start w:val="1"/>
      <w:numFmt w:val="decimal"/>
      <w:lvlText w:val="%1.%2"/>
      <w:lvlJc w:val="left"/>
      <w:pPr>
        <w:ind w:left="2280" w:hanging="720"/>
      </w:pPr>
      <w:rPr>
        <w:rFonts w:eastAsia="Times New Roman" w:hint="default"/>
      </w:rPr>
    </w:lvl>
    <w:lvl w:ilvl="2">
      <w:start w:val="1"/>
      <w:numFmt w:val="decimal"/>
      <w:lvlText w:val="%1.%2.%3"/>
      <w:lvlJc w:val="left"/>
      <w:pPr>
        <w:ind w:left="3840" w:hanging="720"/>
      </w:pPr>
      <w:rPr>
        <w:rFonts w:eastAsia="Times New Roman" w:hint="default"/>
      </w:rPr>
    </w:lvl>
    <w:lvl w:ilvl="3">
      <w:start w:val="1"/>
      <w:numFmt w:val="decimal"/>
      <w:lvlText w:val="%1.%2.%3.%4"/>
      <w:lvlJc w:val="left"/>
      <w:pPr>
        <w:ind w:left="5760" w:hanging="1080"/>
      </w:pPr>
      <w:rPr>
        <w:rFonts w:eastAsia="Times New Roman" w:hint="default"/>
      </w:rPr>
    </w:lvl>
    <w:lvl w:ilvl="4">
      <w:start w:val="1"/>
      <w:numFmt w:val="decimal"/>
      <w:lvlText w:val="%1.%2.%3.%4.%5"/>
      <w:lvlJc w:val="left"/>
      <w:pPr>
        <w:ind w:left="7680" w:hanging="1440"/>
      </w:pPr>
      <w:rPr>
        <w:rFonts w:eastAsia="Times New Roman" w:hint="default"/>
      </w:rPr>
    </w:lvl>
    <w:lvl w:ilvl="5">
      <w:start w:val="1"/>
      <w:numFmt w:val="decimal"/>
      <w:lvlText w:val="%1.%2.%3.%4.%5.%6"/>
      <w:lvlJc w:val="left"/>
      <w:pPr>
        <w:ind w:left="9600" w:hanging="1800"/>
      </w:pPr>
      <w:rPr>
        <w:rFonts w:eastAsia="Times New Roman" w:hint="default"/>
      </w:rPr>
    </w:lvl>
    <w:lvl w:ilvl="6">
      <w:start w:val="1"/>
      <w:numFmt w:val="decimal"/>
      <w:lvlText w:val="%1.%2.%3.%4.%5.%6.%7"/>
      <w:lvlJc w:val="left"/>
      <w:pPr>
        <w:ind w:left="11160" w:hanging="1800"/>
      </w:pPr>
      <w:rPr>
        <w:rFonts w:eastAsia="Times New Roman" w:hint="default"/>
      </w:rPr>
    </w:lvl>
    <w:lvl w:ilvl="7">
      <w:start w:val="1"/>
      <w:numFmt w:val="decimal"/>
      <w:lvlText w:val="%1.%2.%3.%4.%5.%6.%7.%8"/>
      <w:lvlJc w:val="left"/>
      <w:pPr>
        <w:ind w:left="13080" w:hanging="2160"/>
      </w:pPr>
      <w:rPr>
        <w:rFonts w:eastAsia="Times New Roman" w:hint="default"/>
      </w:rPr>
    </w:lvl>
    <w:lvl w:ilvl="8">
      <w:start w:val="1"/>
      <w:numFmt w:val="decimal"/>
      <w:lvlText w:val="%1.%2.%3.%4.%5.%6.%7.%8.%9"/>
      <w:lvlJc w:val="left"/>
      <w:pPr>
        <w:ind w:left="15000" w:hanging="2520"/>
      </w:pPr>
      <w:rPr>
        <w:rFonts w:eastAsia="Times New Roman" w:hint="default"/>
      </w:rPr>
    </w:lvl>
  </w:abstractNum>
  <w:abstractNum w:abstractNumId="9" w15:restartNumberingAfterBreak="0">
    <w:nsid w:val="51126B85"/>
    <w:multiLevelType w:val="multilevel"/>
    <w:tmpl w:val="58B816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55946172"/>
    <w:multiLevelType w:val="hybridMultilevel"/>
    <w:tmpl w:val="CAA21C74"/>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5C73769A"/>
    <w:multiLevelType w:val="multilevel"/>
    <w:tmpl w:val="92A8E488"/>
    <w:lvl w:ilvl="0">
      <w:start w:val="1"/>
      <w:numFmt w:val="bullet"/>
      <w:lvlText w:val="●"/>
      <w:lvlJc w:val="left"/>
      <w:pPr>
        <w:ind w:left="720" w:firstLine="360"/>
      </w:pPr>
      <w:rPr>
        <w:rFonts w:ascii="Arial" w:eastAsia="Arial" w:hAnsi="Arial" w:cs="Arial"/>
        <w:color w:val="333333"/>
        <w:sz w:val="23"/>
        <w:szCs w:val="23"/>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5E064EC2"/>
    <w:multiLevelType w:val="hybridMultilevel"/>
    <w:tmpl w:val="61127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BA10E4"/>
    <w:multiLevelType w:val="hybridMultilevel"/>
    <w:tmpl w:val="7B9A4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E41DA3"/>
    <w:multiLevelType w:val="hybridMultilevel"/>
    <w:tmpl w:val="7CC28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644C65"/>
    <w:multiLevelType w:val="multilevel"/>
    <w:tmpl w:val="0D0E2E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7479240D"/>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7"/>
  </w:num>
  <w:num w:numId="2">
    <w:abstractNumId w:val="10"/>
  </w:num>
  <w:num w:numId="3">
    <w:abstractNumId w:val="6"/>
  </w:num>
  <w:num w:numId="4">
    <w:abstractNumId w:val="12"/>
  </w:num>
  <w:num w:numId="5">
    <w:abstractNumId w:val="4"/>
  </w:num>
  <w:num w:numId="6">
    <w:abstractNumId w:val="16"/>
  </w:num>
  <w:num w:numId="7">
    <w:abstractNumId w:val="8"/>
  </w:num>
  <w:num w:numId="8">
    <w:abstractNumId w:val="2"/>
  </w:num>
  <w:num w:numId="9">
    <w:abstractNumId w:val="13"/>
  </w:num>
  <w:num w:numId="10">
    <w:abstractNumId w:val="14"/>
  </w:num>
  <w:num w:numId="11">
    <w:abstractNumId w:val="1"/>
  </w:num>
  <w:num w:numId="12">
    <w:abstractNumId w:val="0"/>
  </w:num>
  <w:num w:numId="13">
    <w:abstractNumId w:val="15"/>
  </w:num>
  <w:num w:numId="14">
    <w:abstractNumId w:val="11"/>
  </w:num>
  <w:num w:numId="15">
    <w:abstractNumId w:val="3"/>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408"/>
    <w:rsid w:val="000034FC"/>
    <w:rsid w:val="0001257D"/>
    <w:rsid w:val="0009375E"/>
    <w:rsid w:val="0009555A"/>
    <w:rsid w:val="000D4A97"/>
    <w:rsid w:val="000E46C5"/>
    <w:rsid w:val="001225CC"/>
    <w:rsid w:val="0015552D"/>
    <w:rsid w:val="00183233"/>
    <w:rsid w:val="001A0D2E"/>
    <w:rsid w:val="001B5B25"/>
    <w:rsid w:val="001D116A"/>
    <w:rsid w:val="00200A4B"/>
    <w:rsid w:val="002415C2"/>
    <w:rsid w:val="002514AC"/>
    <w:rsid w:val="002C282E"/>
    <w:rsid w:val="002D30A5"/>
    <w:rsid w:val="00313AB7"/>
    <w:rsid w:val="00336F4D"/>
    <w:rsid w:val="00356BE8"/>
    <w:rsid w:val="003B557F"/>
    <w:rsid w:val="003C1BEB"/>
    <w:rsid w:val="003F10E5"/>
    <w:rsid w:val="004065E5"/>
    <w:rsid w:val="00472B8C"/>
    <w:rsid w:val="00484840"/>
    <w:rsid w:val="00487591"/>
    <w:rsid w:val="004D2A6B"/>
    <w:rsid w:val="00505E68"/>
    <w:rsid w:val="005102F4"/>
    <w:rsid w:val="005265C0"/>
    <w:rsid w:val="00526FC3"/>
    <w:rsid w:val="0053638B"/>
    <w:rsid w:val="00542DD8"/>
    <w:rsid w:val="00550907"/>
    <w:rsid w:val="005C3EAC"/>
    <w:rsid w:val="005C6408"/>
    <w:rsid w:val="005C68E6"/>
    <w:rsid w:val="005E0D4B"/>
    <w:rsid w:val="00634FBB"/>
    <w:rsid w:val="006457E9"/>
    <w:rsid w:val="006F698E"/>
    <w:rsid w:val="007057A7"/>
    <w:rsid w:val="00713711"/>
    <w:rsid w:val="00731A66"/>
    <w:rsid w:val="007C6539"/>
    <w:rsid w:val="007F7743"/>
    <w:rsid w:val="0085373B"/>
    <w:rsid w:val="00864D38"/>
    <w:rsid w:val="00870863"/>
    <w:rsid w:val="00892908"/>
    <w:rsid w:val="008D1E1F"/>
    <w:rsid w:val="008E41E0"/>
    <w:rsid w:val="00907FB4"/>
    <w:rsid w:val="00932C0F"/>
    <w:rsid w:val="00934849"/>
    <w:rsid w:val="009467B9"/>
    <w:rsid w:val="00967B27"/>
    <w:rsid w:val="0097608A"/>
    <w:rsid w:val="00985389"/>
    <w:rsid w:val="009B6760"/>
    <w:rsid w:val="009E4CD9"/>
    <w:rsid w:val="009E686E"/>
    <w:rsid w:val="00A21C55"/>
    <w:rsid w:val="00A315BA"/>
    <w:rsid w:val="00A43233"/>
    <w:rsid w:val="00A47E50"/>
    <w:rsid w:val="00A5475B"/>
    <w:rsid w:val="00A552D4"/>
    <w:rsid w:val="00A557E0"/>
    <w:rsid w:val="00A634AF"/>
    <w:rsid w:val="00A87A33"/>
    <w:rsid w:val="00AA108D"/>
    <w:rsid w:val="00AA354D"/>
    <w:rsid w:val="00AB7547"/>
    <w:rsid w:val="00B01637"/>
    <w:rsid w:val="00B1707A"/>
    <w:rsid w:val="00B3378E"/>
    <w:rsid w:val="00B361DA"/>
    <w:rsid w:val="00B82148"/>
    <w:rsid w:val="00BC4CAF"/>
    <w:rsid w:val="00BD0CD4"/>
    <w:rsid w:val="00BD5D0F"/>
    <w:rsid w:val="00BD6C5C"/>
    <w:rsid w:val="00C03563"/>
    <w:rsid w:val="00C966C4"/>
    <w:rsid w:val="00CD4C91"/>
    <w:rsid w:val="00D36170"/>
    <w:rsid w:val="00D53F5D"/>
    <w:rsid w:val="00D562DB"/>
    <w:rsid w:val="00E11B9C"/>
    <w:rsid w:val="00E77070"/>
    <w:rsid w:val="00EE6392"/>
    <w:rsid w:val="00EF7ABF"/>
    <w:rsid w:val="00F1625E"/>
    <w:rsid w:val="00F26C42"/>
    <w:rsid w:val="00F478EA"/>
    <w:rsid w:val="00F67122"/>
    <w:rsid w:val="00F7360A"/>
    <w:rsid w:val="00FA64E3"/>
    <w:rsid w:val="00FE0066"/>
    <w:rsid w:val="00FE45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2883F1"/>
  <w15:docId w15:val="{5D772F59-ADC8-455B-816A-FED056864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0066"/>
    <w:rPr>
      <w:rFonts w:ascii="Verdana" w:hAnsi="Verdana"/>
      <w:sz w:val="20"/>
      <w:szCs w:val="22"/>
      <w:lang w:val="en-GB"/>
    </w:rPr>
  </w:style>
  <w:style w:type="paragraph" w:styleId="Heading1">
    <w:name w:val="heading 1"/>
    <w:basedOn w:val="Normal"/>
    <w:next w:val="Normal"/>
    <w:link w:val="Heading1Char"/>
    <w:autoRedefine/>
    <w:uiPriority w:val="9"/>
    <w:qFormat/>
    <w:rsid w:val="00B01637"/>
    <w:pPr>
      <w:keepNext/>
      <w:outlineLvl w:val="0"/>
    </w:pPr>
    <w:rPr>
      <w:rFonts w:cs="Arial"/>
      <w:b/>
      <w:caps/>
      <w:color w:val="B7BF35"/>
      <w:szCs w:val="23"/>
    </w:rPr>
  </w:style>
  <w:style w:type="paragraph" w:styleId="Heading2">
    <w:name w:val="heading 2"/>
    <w:basedOn w:val="Normal"/>
    <w:next w:val="Normal"/>
    <w:link w:val="Heading2Char"/>
    <w:uiPriority w:val="9"/>
    <w:unhideWhenUsed/>
    <w:qFormat/>
    <w:rsid w:val="009B6760"/>
    <w:pPr>
      <w:keepNext/>
      <w:keepLines/>
      <w:outlineLvl w:val="1"/>
    </w:pPr>
    <w:rPr>
      <w:rFonts w:eastAsiaTheme="majorEastAsia" w:cstheme="majorBidi"/>
      <w:b/>
      <w:caps/>
      <w:color w:val="3B5B72"/>
      <w:szCs w:val="26"/>
    </w:rPr>
  </w:style>
  <w:style w:type="paragraph" w:styleId="Heading3">
    <w:name w:val="heading 3"/>
    <w:basedOn w:val="Normal"/>
    <w:next w:val="Normal"/>
    <w:link w:val="Heading3Char"/>
    <w:uiPriority w:val="9"/>
    <w:unhideWhenUsed/>
    <w:qFormat/>
    <w:rsid w:val="00FE0066"/>
    <w:pPr>
      <w:keepNext/>
      <w:keepLines/>
      <w:outlineLvl w:val="2"/>
    </w:pPr>
    <w:rPr>
      <w:rFonts w:eastAsiaTheme="majorEastAsia" w:cstheme="majorBidi"/>
      <w:b/>
      <w:color w:val="3B5B7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6408"/>
    <w:pPr>
      <w:tabs>
        <w:tab w:val="center" w:pos="4513"/>
        <w:tab w:val="right" w:pos="9026"/>
      </w:tabs>
    </w:pPr>
  </w:style>
  <w:style w:type="character" w:customStyle="1" w:styleId="HeaderChar">
    <w:name w:val="Header Char"/>
    <w:basedOn w:val="DefaultParagraphFont"/>
    <w:link w:val="Header"/>
    <w:uiPriority w:val="99"/>
    <w:rsid w:val="005C6408"/>
  </w:style>
  <w:style w:type="paragraph" w:styleId="Footer">
    <w:name w:val="footer"/>
    <w:basedOn w:val="Normal"/>
    <w:link w:val="FooterChar"/>
    <w:uiPriority w:val="99"/>
    <w:unhideWhenUsed/>
    <w:rsid w:val="005C6408"/>
    <w:pPr>
      <w:tabs>
        <w:tab w:val="center" w:pos="4513"/>
        <w:tab w:val="right" w:pos="9026"/>
      </w:tabs>
    </w:pPr>
  </w:style>
  <w:style w:type="character" w:customStyle="1" w:styleId="FooterChar">
    <w:name w:val="Footer Char"/>
    <w:basedOn w:val="DefaultParagraphFont"/>
    <w:link w:val="Footer"/>
    <w:uiPriority w:val="99"/>
    <w:rsid w:val="005C6408"/>
  </w:style>
  <w:style w:type="character" w:customStyle="1" w:styleId="Heading1Char">
    <w:name w:val="Heading 1 Char"/>
    <w:basedOn w:val="DefaultParagraphFont"/>
    <w:link w:val="Heading1"/>
    <w:uiPriority w:val="9"/>
    <w:rsid w:val="00B01637"/>
    <w:rPr>
      <w:rFonts w:ascii="Verdana" w:hAnsi="Verdana" w:cs="Arial"/>
      <w:b/>
      <w:caps/>
      <w:color w:val="B7BF35"/>
      <w:sz w:val="20"/>
      <w:szCs w:val="23"/>
      <w:lang w:val="en-GB"/>
    </w:rPr>
  </w:style>
  <w:style w:type="character" w:styleId="PageNumber">
    <w:name w:val="page number"/>
    <w:basedOn w:val="DefaultParagraphFont"/>
    <w:uiPriority w:val="99"/>
    <w:semiHidden/>
    <w:unhideWhenUsed/>
    <w:rsid w:val="005C6408"/>
  </w:style>
  <w:style w:type="character" w:styleId="Hyperlink">
    <w:name w:val="Hyperlink"/>
    <w:basedOn w:val="DefaultParagraphFont"/>
    <w:uiPriority w:val="99"/>
    <w:unhideWhenUsed/>
    <w:rsid w:val="005C6408"/>
    <w:rPr>
      <w:color w:val="0000FF" w:themeColor="hyperlink"/>
      <w:u w:val="single"/>
    </w:rPr>
  </w:style>
  <w:style w:type="paragraph" w:styleId="NoSpacing">
    <w:name w:val="No Spacing"/>
    <w:uiPriority w:val="1"/>
    <w:rsid w:val="005C6408"/>
    <w:rPr>
      <w:sz w:val="22"/>
      <w:szCs w:val="22"/>
      <w:lang w:val="en-GB"/>
    </w:rPr>
  </w:style>
  <w:style w:type="paragraph" w:styleId="ListParagraph">
    <w:name w:val="List Paragraph"/>
    <w:basedOn w:val="Normal"/>
    <w:uiPriority w:val="34"/>
    <w:qFormat/>
    <w:rsid w:val="005C6408"/>
    <w:pPr>
      <w:ind w:left="720"/>
      <w:contextualSpacing/>
    </w:pPr>
  </w:style>
  <w:style w:type="character" w:customStyle="1" w:styleId="Heading2Char">
    <w:name w:val="Heading 2 Char"/>
    <w:basedOn w:val="DefaultParagraphFont"/>
    <w:link w:val="Heading2"/>
    <w:uiPriority w:val="9"/>
    <w:rsid w:val="009B6760"/>
    <w:rPr>
      <w:rFonts w:ascii="Verdana" w:eastAsiaTheme="majorEastAsia" w:hAnsi="Verdana" w:cstheme="majorBidi"/>
      <w:b/>
      <w:caps/>
      <w:color w:val="3B5B72"/>
      <w:sz w:val="20"/>
      <w:szCs w:val="26"/>
      <w:lang w:val="en-GB"/>
    </w:rPr>
  </w:style>
  <w:style w:type="paragraph" w:customStyle="1" w:styleId="NCHHeading">
    <w:name w:val="NCH Heading"/>
    <w:basedOn w:val="Normal"/>
    <w:qFormat/>
    <w:rsid w:val="00B01637"/>
    <w:pPr>
      <w:spacing w:before="100" w:beforeAutospacing="1"/>
    </w:pPr>
    <w:rPr>
      <w:rFonts w:eastAsia="Times New Roman"/>
      <w:noProof/>
      <w:color w:val="B7BF35"/>
      <w:sz w:val="36"/>
      <w:szCs w:val="44"/>
      <w:lang w:eastAsia="en-GB"/>
    </w:rPr>
  </w:style>
  <w:style w:type="paragraph" w:customStyle="1" w:styleId="NCHintro">
    <w:name w:val="NCH intro"/>
    <w:basedOn w:val="Normal"/>
    <w:rsid w:val="004065E5"/>
    <w:rPr>
      <w:rFonts w:ascii="ITC Cheltenham Book" w:hAnsi="ITC Cheltenham Book"/>
      <w:color w:val="3B5B72" w:themeColor="text2"/>
      <w:sz w:val="24"/>
      <w:szCs w:val="24"/>
    </w:rPr>
  </w:style>
  <w:style w:type="paragraph" w:customStyle="1" w:styleId="NCHbodycopy">
    <w:name w:val="NCH body copy"/>
    <w:basedOn w:val="Normal"/>
    <w:rsid w:val="005C6408"/>
    <w:rPr>
      <w:sz w:val="19"/>
      <w:szCs w:val="19"/>
    </w:rPr>
  </w:style>
  <w:style w:type="paragraph" w:styleId="BodyTextIndent">
    <w:name w:val="Body Text Indent"/>
    <w:basedOn w:val="Normal"/>
    <w:link w:val="BodyTextIndentChar"/>
    <w:uiPriority w:val="99"/>
    <w:unhideWhenUsed/>
    <w:rsid w:val="00A552D4"/>
    <w:pPr>
      <w:spacing w:after="160" w:line="259" w:lineRule="auto"/>
      <w:ind w:left="567"/>
    </w:pPr>
    <w:rPr>
      <w:color w:val="1F497D"/>
    </w:rPr>
  </w:style>
  <w:style w:type="character" w:customStyle="1" w:styleId="BodyTextIndentChar">
    <w:name w:val="Body Text Indent Char"/>
    <w:basedOn w:val="DefaultParagraphFont"/>
    <w:link w:val="BodyTextIndent"/>
    <w:uiPriority w:val="99"/>
    <w:rsid w:val="00A552D4"/>
    <w:rPr>
      <w:color w:val="1F497D"/>
      <w:sz w:val="22"/>
      <w:szCs w:val="22"/>
      <w:lang w:val="en-GB"/>
    </w:rPr>
  </w:style>
  <w:style w:type="paragraph" w:styleId="BodyTextIndent2">
    <w:name w:val="Body Text Indent 2"/>
    <w:basedOn w:val="Normal"/>
    <w:link w:val="BodyTextIndent2Char"/>
    <w:uiPriority w:val="99"/>
    <w:unhideWhenUsed/>
    <w:rsid w:val="00A552D4"/>
    <w:pPr>
      <w:spacing w:line="360" w:lineRule="auto"/>
      <w:ind w:left="567"/>
    </w:pPr>
  </w:style>
  <w:style w:type="character" w:customStyle="1" w:styleId="BodyTextIndent2Char">
    <w:name w:val="Body Text Indent 2 Char"/>
    <w:basedOn w:val="DefaultParagraphFont"/>
    <w:link w:val="BodyTextIndent2"/>
    <w:uiPriority w:val="99"/>
    <w:rsid w:val="00A552D4"/>
    <w:rPr>
      <w:sz w:val="22"/>
      <w:szCs w:val="22"/>
      <w:lang w:val="en-GB"/>
    </w:rPr>
  </w:style>
  <w:style w:type="paragraph" w:styleId="BodyText">
    <w:name w:val="Body Text"/>
    <w:basedOn w:val="Normal"/>
    <w:link w:val="BodyTextChar"/>
    <w:uiPriority w:val="99"/>
    <w:unhideWhenUsed/>
    <w:rsid w:val="00A552D4"/>
    <w:pPr>
      <w:spacing w:line="360" w:lineRule="auto"/>
    </w:pPr>
    <w:rPr>
      <w:rFonts w:ascii="Arial" w:hAnsi="Arial" w:cs="Arial"/>
      <w:color w:val="323232" w:themeColor="text1"/>
      <w:szCs w:val="20"/>
    </w:rPr>
  </w:style>
  <w:style w:type="character" w:customStyle="1" w:styleId="BodyTextChar">
    <w:name w:val="Body Text Char"/>
    <w:basedOn w:val="DefaultParagraphFont"/>
    <w:link w:val="BodyText"/>
    <w:uiPriority w:val="99"/>
    <w:rsid w:val="00A552D4"/>
    <w:rPr>
      <w:rFonts w:ascii="Arial" w:hAnsi="Arial" w:cs="Arial"/>
      <w:color w:val="323232" w:themeColor="text1"/>
      <w:sz w:val="20"/>
      <w:szCs w:val="20"/>
      <w:lang w:val="en-GB"/>
    </w:rPr>
  </w:style>
  <w:style w:type="character" w:styleId="CommentReference">
    <w:name w:val="annotation reference"/>
    <w:basedOn w:val="DefaultParagraphFont"/>
    <w:uiPriority w:val="99"/>
    <w:semiHidden/>
    <w:unhideWhenUsed/>
    <w:rsid w:val="002C282E"/>
    <w:rPr>
      <w:sz w:val="16"/>
      <w:szCs w:val="16"/>
    </w:rPr>
  </w:style>
  <w:style w:type="paragraph" w:styleId="CommentText">
    <w:name w:val="annotation text"/>
    <w:basedOn w:val="Normal"/>
    <w:link w:val="CommentTextChar"/>
    <w:uiPriority w:val="99"/>
    <w:semiHidden/>
    <w:unhideWhenUsed/>
    <w:rsid w:val="002C282E"/>
    <w:pPr>
      <w:spacing w:after="160"/>
    </w:pPr>
    <w:rPr>
      <w:szCs w:val="20"/>
      <w:lang w:val="en-US"/>
    </w:rPr>
  </w:style>
  <w:style w:type="character" w:customStyle="1" w:styleId="CommentTextChar">
    <w:name w:val="Comment Text Char"/>
    <w:basedOn w:val="DefaultParagraphFont"/>
    <w:link w:val="CommentText"/>
    <w:uiPriority w:val="99"/>
    <w:semiHidden/>
    <w:rsid w:val="002C282E"/>
    <w:rPr>
      <w:sz w:val="20"/>
      <w:szCs w:val="20"/>
    </w:rPr>
  </w:style>
  <w:style w:type="paragraph" w:styleId="BalloonText">
    <w:name w:val="Balloon Text"/>
    <w:basedOn w:val="Normal"/>
    <w:link w:val="BalloonTextChar"/>
    <w:uiPriority w:val="99"/>
    <w:semiHidden/>
    <w:unhideWhenUsed/>
    <w:rsid w:val="002C282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C282E"/>
    <w:rPr>
      <w:rFonts w:ascii="Times New Roman" w:hAnsi="Times New Roman" w:cs="Times New Roman"/>
      <w:sz w:val="18"/>
      <w:szCs w:val="18"/>
      <w:lang w:val="en-GB"/>
    </w:rPr>
  </w:style>
  <w:style w:type="character" w:customStyle="1" w:styleId="Heading3Char">
    <w:name w:val="Heading 3 Char"/>
    <w:basedOn w:val="DefaultParagraphFont"/>
    <w:link w:val="Heading3"/>
    <w:uiPriority w:val="9"/>
    <w:rsid w:val="00FE0066"/>
    <w:rPr>
      <w:rFonts w:ascii="Verdana" w:eastAsiaTheme="majorEastAsia" w:hAnsi="Verdana" w:cstheme="majorBidi"/>
      <w:b/>
      <w:color w:val="3B5B72"/>
      <w:sz w:val="20"/>
    </w:rPr>
  </w:style>
  <w:style w:type="table" w:styleId="TableGrid">
    <w:name w:val="Table Grid"/>
    <w:basedOn w:val="TableNormal"/>
    <w:uiPriority w:val="59"/>
    <w:rsid w:val="00B1707A"/>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D1E1F"/>
    <w:pPr>
      <w:spacing w:before="100" w:beforeAutospacing="1" w:after="100" w:afterAutospacing="1"/>
    </w:pPr>
    <w:rPr>
      <w:rFonts w:ascii="Times" w:hAnsi="Times" w:cs="Times New Roman"/>
      <w:szCs w:val="20"/>
    </w:rPr>
  </w:style>
  <w:style w:type="table" w:customStyle="1" w:styleId="TableGrid1">
    <w:name w:val="Table Grid1"/>
    <w:basedOn w:val="TableNormal"/>
    <w:next w:val="TableGrid"/>
    <w:uiPriority w:val="59"/>
    <w:rsid w:val="00F7360A"/>
    <w:pPr>
      <w:spacing w:after="0" w:line="240" w:lineRule="auto"/>
    </w:pPr>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ma.norman@nchlondon.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NCH">
      <a:dk1>
        <a:srgbClr val="323232"/>
      </a:dk1>
      <a:lt1>
        <a:sysClr val="window" lastClr="FFFFFF"/>
      </a:lt1>
      <a:dk2>
        <a:srgbClr val="3B5B72"/>
      </a:dk2>
      <a:lt2>
        <a:srgbClr val="B7C122"/>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53BB6-50DE-48ED-88E4-C15DD2DB5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1059</Words>
  <Characters>6038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NCH</Company>
  <LinksUpToDate>false</LinksUpToDate>
  <CharactersWithSpaces>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Michele Longhurst</cp:lastModifiedBy>
  <cp:revision>3</cp:revision>
  <cp:lastPrinted>2018-10-02T08:49:00Z</cp:lastPrinted>
  <dcterms:created xsi:type="dcterms:W3CDTF">2019-08-19T10:31:00Z</dcterms:created>
  <dcterms:modified xsi:type="dcterms:W3CDTF">2019-10-01T14:03:00Z</dcterms:modified>
</cp:coreProperties>
</file>